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D5" w:rsidRDefault="00224BD5"/>
    <w:p w:rsidR="00224BD5" w:rsidRDefault="00224BD5"/>
    <w:p w:rsidR="00224BD5" w:rsidRDefault="00224BD5"/>
    <w:p w:rsidR="00224BD5" w:rsidRPr="008420A5" w:rsidRDefault="00745F64" w:rsidP="00224BD5">
      <w:pPr>
        <w:jc w:val="center"/>
        <w:rPr>
          <w:b/>
        </w:rPr>
      </w:pPr>
      <w:r w:rsidRPr="008420A5">
        <w:rPr>
          <w:b/>
        </w:rPr>
        <w:t>BILJEŠKE UZ FINANCIJSKO</w:t>
      </w:r>
      <w:r w:rsidR="001920EC" w:rsidRPr="008420A5">
        <w:rPr>
          <w:b/>
        </w:rPr>
        <w:t xml:space="preserve"> IZVJEŠĆE </w:t>
      </w:r>
      <w:r w:rsidR="00F312B4">
        <w:rPr>
          <w:b/>
        </w:rPr>
        <w:t xml:space="preserve">ZA RAZDOBLJE </w:t>
      </w:r>
      <w:r w:rsidR="001920EC" w:rsidRPr="008420A5">
        <w:rPr>
          <w:b/>
        </w:rPr>
        <w:t xml:space="preserve">1.SIJEČNJA </w:t>
      </w:r>
      <w:r w:rsidR="00CB15AB" w:rsidRPr="008420A5">
        <w:rPr>
          <w:b/>
        </w:rPr>
        <w:t>201</w:t>
      </w:r>
      <w:r w:rsidR="00FA07BC" w:rsidRPr="008420A5">
        <w:rPr>
          <w:b/>
        </w:rPr>
        <w:t>9</w:t>
      </w:r>
      <w:r w:rsidR="00F312B4">
        <w:rPr>
          <w:b/>
        </w:rPr>
        <w:t>.DO 31.PROSINCA 2019.</w:t>
      </w:r>
    </w:p>
    <w:p w:rsidR="00224BD5" w:rsidRPr="008420A5" w:rsidRDefault="00224BD5" w:rsidP="00224BD5">
      <w:pPr>
        <w:rPr>
          <w:b/>
        </w:rPr>
      </w:pPr>
      <w:r w:rsidRPr="008420A5">
        <w:rPr>
          <w:b/>
        </w:rPr>
        <w:t xml:space="preserve"> </w:t>
      </w:r>
    </w:p>
    <w:p w:rsidR="00224BD5" w:rsidRDefault="00224BD5" w:rsidP="00224BD5">
      <w:pPr>
        <w:rPr>
          <w:b/>
        </w:rPr>
      </w:pPr>
    </w:p>
    <w:p w:rsidR="008420A5" w:rsidRDefault="008420A5" w:rsidP="00224BD5">
      <w:pPr>
        <w:rPr>
          <w:b/>
        </w:rPr>
      </w:pPr>
    </w:p>
    <w:p w:rsidR="008420A5" w:rsidRPr="008420A5" w:rsidRDefault="008420A5" w:rsidP="00224BD5">
      <w:pPr>
        <w:rPr>
          <w:b/>
        </w:rPr>
      </w:pPr>
    </w:p>
    <w:p w:rsidR="00224BD5" w:rsidRPr="008420A5" w:rsidRDefault="00224BD5" w:rsidP="00224BD5">
      <w:r w:rsidRPr="008420A5">
        <w:rPr>
          <w:b/>
        </w:rPr>
        <w:t xml:space="preserve">         NAZIV:</w:t>
      </w:r>
      <w:r w:rsidRPr="008420A5">
        <w:t>OSNOVNA ŠKOLA BRAĆE RADIĆA</w:t>
      </w:r>
    </w:p>
    <w:p w:rsidR="00224BD5" w:rsidRPr="008420A5" w:rsidRDefault="00224BD5" w:rsidP="00224BD5">
      <w:r w:rsidRPr="008420A5">
        <w:rPr>
          <w:b/>
        </w:rPr>
        <w:t xml:space="preserve">         ADRESA:</w:t>
      </w:r>
      <w:r w:rsidRPr="008420A5">
        <w:t>ŠKOLSKA 20,</w:t>
      </w:r>
      <w:r w:rsidR="001920EC" w:rsidRPr="008420A5">
        <w:t xml:space="preserve">10312 </w:t>
      </w:r>
      <w:r w:rsidRPr="008420A5">
        <w:t>KLOŠTAR IVANIĆ</w:t>
      </w:r>
    </w:p>
    <w:p w:rsidR="001920EC" w:rsidRPr="008420A5" w:rsidRDefault="001920EC" w:rsidP="00224BD5">
      <w:r w:rsidRPr="008420A5">
        <w:t xml:space="preserve">         </w:t>
      </w:r>
      <w:r w:rsidRPr="008420A5">
        <w:rPr>
          <w:b/>
        </w:rPr>
        <w:t>RAZINA:</w:t>
      </w:r>
      <w:r w:rsidRPr="008420A5">
        <w:t>31</w:t>
      </w:r>
    </w:p>
    <w:p w:rsidR="001920EC" w:rsidRPr="008420A5" w:rsidRDefault="001920EC" w:rsidP="00224BD5">
      <w:r w:rsidRPr="008420A5">
        <w:rPr>
          <w:b/>
        </w:rPr>
        <w:t xml:space="preserve">         ŠIFRA DJELATNOSTI</w:t>
      </w:r>
      <w:r w:rsidRPr="008420A5">
        <w:t>:8520</w:t>
      </w:r>
    </w:p>
    <w:p w:rsidR="001920EC" w:rsidRPr="008420A5" w:rsidRDefault="001920EC" w:rsidP="00224BD5">
      <w:r w:rsidRPr="008420A5">
        <w:rPr>
          <w:b/>
        </w:rPr>
        <w:t xml:space="preserve">         RAZDJEL:</w:t>
      </w:r>
      <w:r w:rsidRPr="008420A5">
        <w:t>0</w:t>
      </w:r>
    </w:p>
    <w:p w:rsidR="00224BD5" w:rsidRPr="008420A5" w:rsidRDefault="00224BD5" w:rsidP="00224BD5">
      <w:r w:rsidRPr="008420A5">
        <w:t xml:space="preserve">         </w:t>
      </w:r>
      <w:r w:rsidRPr="008420A5">
        <w:rPr>
          <w:b/>
        </w:rPr>
        <w:t>M.B</w:t>
      </w:r>
      <w:r w:rsidRPr="008420A5">
        <w:t>:03102033</w:t>
      </w:r>
    </w:p>
    <w:p w:rsidR="00224BD5" w:rsidRPr="008420A5" w:rsidRDefault="00224BD5" w:rsidP="00224BD5">
      <w:r w:rsidRPr="008420A5">
        <w:t xml:space="preserve">         </w:t>
      </w:r>
      <w:r w:rsidRPr="008420A5">
        <w:rPr>
          <w:b/>
        </w:rPr>
        <w:t>OIB:</w:t>
      </w:r>
      <w:r w:rsidRPr="008420A5">
        <w:t>17958386273</w:t>
      </w:r>
    </w:p>
    <w:p w:rsidR="00224BD5" w:rsidRPr="008420A5" w:rsidRDefault="00224BD5" w:rsidP="00224BD5">
      <w:r w:rsidRPr="008420A5">
        <w:t xml:space="preserve">      </w:t>
      </w:r>
      <w:r w:rsidR="001920EC" w:rsidRPr="008420A5">
        <w:t xml:space="preserve"> </w:t>
      </w:r>
      <w:r w:rsidRPr="008420A5">
        <w:t xml:space="preserve">  </w:t>
      </w:r>
      <w:r w:rsidR="001920EC" w:rsidRPr="008420A5">
        <w:rPr>
          <w:b/>
        </w:rPr>
        <w:t>IBAN:</w:t>
      </w:r>
      <w:r w:rsidR="001920EC" w:rsidRPr="008420A5">
        <w:t>HR5423400091100125145</w:t>
      </w:r>
    </w:p>
    <w:p w:rsidR="00224BD5" w:rsidRPr="008420A5" w:rsidRDefault="00224BD5" w:rsidP="00224BD5">
      <w:r w:rsidRPr="008420A5">
        <w:rPr>
          <w:b/>
        </w:rPr>
        <w:t xml:space="preserve">         RKDP</w:t>
      </w:r>
      <w:r w:rsidRPr="008420A5">
        <w:t>:15712</w:t>
      </w:r>
    </w:p>
    <w:p w:rsidR="00224BD5" w:rsidRPr="008420A5" w:rsidRDefault="00224BD5" w:rsidP="00224BD5">
      <w:r w:rsidRPr="008420A5">
        <w:rPr>
          <w:b/>
        </w:rPr>
        <w:t xml:space="preserve">         ZAKONSKI PREDSTAVNIK</w:t>
      </w:r>
      <w:r w:rsidR="008D56C7" w:rsidRPr="008420A5">
        <w:t>:TATJANA BAKARIĆ</w:t>
      </w:r>
    </w:p>
    <w:p w:rsidR="00224BD5" w:rsidRPr="008420A5" w:rsidRDefault="00224BD5" w:rsidP="00224BD5"/>
    <w:p w:rsidR="00CB15AB" w:rsidRPr="008420A5" w:rsidRDefault="00CB15AB" w:rsidP="00224BD5"/>
    <w:p w:rsidR="00CB15AB" w:rsidRDefault="00CB15AB" w:rsidP="00224BD5"/>
    <w:p w:rsidR="008420A5" w:rsidRDefault="008420A5" w:rsidP="00224BD5"/>
    <w:p w:rsidR="008420A5" w:rsidRDefault="008420A5" w:rsidP="00224BD5"/>
    <w:p w:rsidR="008420A5" w:rsidRPr="008420A5" w:rsidRDefault="008420A5" w:rsidP="00224BD5"/>
    <w:p w:rsidR="00224BD5" w:rsidRPr="008420A5" w:rsidRDefault="00CB15AB" w:rsidP="00224BD5">
      <w:r w:rsidRPr="008420A5">
        <w:t>OPIS ORGANIZACIJE RADA ŠKOLE</w:t>
      </w:r>
    </w:p>
    <w:p w:rsidR="00CB15AB" w:rsidRPr="008420A5" w:rsidRDefault="00CB15AB" w:rsidP="00224BD5"/>
    <w:p w:rsidR="00CB15AB" w:rsidRPr="008420A5" w:rsidRDefault="00CB15AB" w:rsidP="00224BD5">
      <w:r w:rsidRPr="008420A5">
        <w:t xml:space="preserve">Osnovna škola braće Radića ima </w:t>
      </w:r>
      <w:r w:rsidR="00F312B4">
        <w:t xml:space="preserve">457 </w:t>
      </w:r>
      <w:r w:rsidRPr="008420A5">
        <w:t xml:space="preserve"> učenika.</w:t>
      </w:r>
      <w:r w:rsidR="00EC449C">
        <w:t xml:space="preserve"> </w:t>
      </w:r>
      <w:r w:rsidRPr="008420A5">
        <w:t>Škola radi u dvije smjene .</w:t>
      </w:r>
    </w:p>
    <w:p w:rsidR="00CB15AB" w:rsidRDefault="00CB15AB" w:rsidP="00224BD5">
      <w:r w:rsidRPr="008420A5">
        <w:t>Produženi boravak obuhvaća djecu 1.</w:t>
      </w:r>
      <w:r w:rsidR="00072131" w:rsidRPr="008420A5">
        <w:t>i</w:t>
      </w:r>
      <w:r w:rsidRPr="008420A5">
        <w:t xml:space="preserve"> 2.razreda .</w:t>
      </w:r>
      <w:r w:rsidR="007E0590">
        <w:t xml:space="preserve"> </w:t>
      </w:r>
      <w:r w:rsidRPr="008420A5">
        <w:t>Rodit</w:t>
      </w:r>
      <w:r w:rsidR="00072131" w:rsidRPr="008420A5">
        <w:t>elji</w:t>
      </w:r>
      <w:r w:rsidR="00F312B4">
        <w:t xml:space="preserve"> </w:t>
      </w:r>
      <w:r w:rsidR="00072131" w:rsidRPr="008420A5">
        <w:t xml:space="preserve"> plaćaju tri obroka u iznosu</w:t>
      </w:r>
      <w:r w:rsidRPr="008420A5">
        <w:t xml:space="preserve"> od 15 kn po danu.</w:t>
      </w:r>
      <w:r w:rsidR="007E0590">
        <w:t xml:space="preserve"> </w:t>
      </w:r>
      <w:r w:rsidRPr="008420A5">
        <w:t>U najmu je i školska sportska dvorana .</w:t>
      </w:r>
    </w:p>
    <w:p w:rsidR="00EC449C" w:rsidRPr="008420A5" w:rsidRDefault="00EC449C" w:rsidP="00224BD5"/>
    <w:p w:rsidR="00CB15AB" w:rsidRDefault="00CB15AB" w:rsidP="00224BD5">
      <w:r w:rsidRPr="008420A5">
        <w:t>Školska kuhinja je financirana dijelom uplata roditelja ,a dio financira Općina Kloštar Ivanić za učenike slabijeg imovnog stanja.</w:t>
      </w:r>
      <w:r w:rsidR="007E0590">
        <w:t xml:space="preserve"> </w:t>
      </w:r>
      <w:r w:rsidR="003D0108" w:rsidRPr="008420A5">
        <w:t>Učenici imaju jedan topli o</w:t>
      </w:r>
      <w:r w:rsidR="00542B79">
        <w:t>brok dnevno koji iznosi 5,00 kn.</w:t>
      </w:r>
    </w:p>
    <w:p w:rsidR="007E0590" w:rsidRPr="008420A5" w:rsidRDefault="007E0590" w:rsidP="00224BD5"/>
    <w:p w:rsidR="003D0108" w:rsidRDefault="003D0108" w:rsidP="00224BD5">
      <w:r w:rsidRPr="008420A5">
        <w:t>Poseban odjel koji pohađaju učenici po posebnom obrazovnom programu su oslobođeni plaćanja prehran</w:t>
      </w:r>
      <w:r w:rsidR="00F312B4">
        <w:t>e .</w:t>
      </w:r>
      <w:r w:rsidR="007E0590">
        <w:t xml:space="preserve"> </w:t>
      </w:r>
      <w:r w:rsidR="00F312B4">
        <w:t>Prijevoz od kuće do škole</w:t>
      </w:r>
      <w:r w:rsidRPr="008420A5">
        <w:t xml:space="preserve"> financiran </w:t>
      </w:r>
      <w:r w:rsidR="00677105" w:rsidRPr="008420A5">
        <w:t xml:space="preserve">je od </w:t>
      </w:r>
      <w:r w:rsidRPr="008420A5">
        <w:t>Ministarstva znanosti i obrazovanja kao i didaktička oprema.</w:t>
      </w:r>
    </w:p>
    <w:p w:rsidR="00EC449C" w:rsidRPr="008420A5" w:rsidRDefault="00EC449C" w:rsidP="00224BD5"/>
    <w:p w:rsidR="00072131" w:rsidRPr="008420A5" w:rsidRDefault="00072131" w:rsidP="00224BD5">
      <w:r w:rsidRPr="008420A5">
        <w:t>Kroz</w:t>
      </w:r>
      <w:r w:rsidR="00F312B4">
        <w:t xml:space="preserve"> </w:t>
      </w:r>
      <w:r w:rsidRPr="008420A5">
        <w:t xml:space="preserve"> Projekt prsten potpore koji je financiran 53% iz  europskog fonda i 47% od Zagrebačke županije zaposleno je četiri pomoćnika u nastavi.</w:t>
      </w:r>
    </w:p>
    <w:p w:rsidR="00CB15AB" w:rsidRDefault="00CB15AB" w:rsidP="00224BD5"/>
    <w:p w:rsidR="00EC449C" w:rsidRPr="008420A5" w:rsidRDefault="00EC449C" w:rsidP="00224BD5">
      <w:r>
        <w:t>Škola je uključena u projekt Sheme školskog mlijeka i voća.</w:t>
      </w:r>
    </w:p>
    <w:p w:rsidR="00CB15AB" w:rsidRPr="008420A5" w:rsidRDefault="00CB15AB" w:rsidP="00224BD5"/>
    <w:p w:rsidR="003D0108" w:rsidRPr="008420A5" w:rsidRDefault="003D0108" w:rsidP="00224BD5"/>
    <w:p w:rsidR="00420A4A" w:rsidRPr="008420A5" w:rsidRDefault="00420A4A" w:rsidP="00224BD5"/>
    <w:p w:rsidR="00735C9C" w:rsidRPr="008420A5" w:rsidRDefault="00735C9C" w:rsidP="00224BD5"/>
    <w:p w:rsidR="00224BD5" w:rsidRDefault="00224BD5" w:rsidP="00224BD5"/>
    <w:p w:rsidR="008420A5" w:rsidRDefault="008420A5" w:rsidP="00224BD5"/>
    <w:p w:rsidR="008420A5" w:rsidRDefault="008420A5" w:rsidP="00224BD5"/>
    <w:p w:rsidR="008420A5" w:rsidRPr="008420A5" w:rsidRDefault="008420A5" w:rsidP="00224BD5"/>
    <w:p w:rsidR="00224BD5" w:rsidRPr="008420A5" w:rsidRDefault="00224BD5" w:rsidP="00224BD5">
      <w:r w:rsidRPr="008420A5">
        <w:t>OBRASCI:</w:t>
      </w:r>
    </w:p>
    <w:p w:rsidR="00224BD5" w:rsidRPr="008420A5" w:rsidRDefault="00224BD5" w:rsidP="00224BD5"/>
    <w:p w:rsidR="00224BD5" w:rsidRPr="008420A5" w:rsidRDefault="00224BD5" w:rsidP="00FA07BC">
      <w:pPr>
        <w:ind w:left="502"/>
      </w:pPr>
    </w:p>
    <w:p w:rsidR="00224BD5" w:rsidRDefault="00F312B4" w:rsidP="00224BD5">
      <w:pPr>
        <w:numPr>
          <w:ilvl w:val="0"/>
          <w:numId w:val="1"/>
        </w:numPr>
      </w:pPr>
      <w:r>
        <w:t>BIL</w:t>
      </w:r>
    </w:p>
    <w:p w:rsidR="00F312B4" w:rsidRPr="008420A5" w:rsidRDefault="00F312B4" w:rsidP="00224BD5">
      <w:pPr>
        <w:numPr>
          <w:ilvl w:val="0"/>
          <w:numId w:val="1"/>
        </w:numPr>
      </w:pPr>
      <w:r>
        <w:t>PR-RAS</w:t>
      </w:r>
    </w:p>
    <w:p w:rsidR="00224BD5" w:rsidRDefault="00224BD5" w:rsidP="00FA07BC">
      <w:pPr>
        <w:numPr>
          <w:ilvl w:val="0"/>
          <w:numId w:val="1"/>
        </w:numPr>
      </w:pPr>
      <w:r w:rsidRPr="008420A5">
        <w:t xml:space="preserve">OBVEZE </w:t>
      </w:r>
    </w:p>
    <w:p w:rsidR="00542B79" w:rsidRDefault="00542B79" w:rsidP="00FA07BC">
      <w:pPr>
        <w:numPr>
          <w:ilvl w:val="0"/>
          <w:numId w:val="1"/>
        </w:numPr>
      </w:pPr>
      <w:r>
        <w:t>P-VRIO</w:t>
      </w:r>
    </w:p>
    <w:p w:rsidR="00F312B4" w:rsidRPr="008420A5" w:rsidRDefault="00066DA7" w:rsidP="00FA07BC">
      <w:pPr>
        <w:numPr>
          <w:ilvl w:val="0"/>
          <w:numId w:val="1"/>
        </w:numPr>
      </w:pPr>
      <w:r>
        <w:t>RAS-funkcijski</w:t>
      </w:r>
    </w:p>
    <w:p w:rsidR="001920EC" w:rsidRPr="008420A5" w:rsidRDefault="001920EC" w:rsidP="00F312B4">
      <w:pPr>
        <w:ind w:left="142"/>
      </w:pPr>
    </w:p>
    <w:p w:rsidR="00224BD5" w:rsidRPr="008420A5" w:rsidRDefault="00224BD5" w:rsidP="00224BD5"/>
    <w:p w:rsidR="00A57421" w:rsidRPr="008420A5" w:rsidRDefault="00A57421" w:rsidP="00224BD5"/>
    <w:p w:rsidR="003D6A73" w:rsidRDefault="003D6A73" w:rsidP="00224BD5">
      <w:pPr>
        <w:rPr>
          <w:b/>
        </w:rPr>
      </w:pPr>
    </w:p>
    <w:p w:rsidR="00066DA7" w:rsidRDefault="00066DA7" w:rsidP="00066DA7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BILANACA</w:t>
      </w:r>
    </w:p>
    <w:p w:rsidR="00066DA7" w:rsidRDefault="00066DA7" w:rsidP="00066DA7">
      <w:pPr>
        <w:pStyle w:val="Odlomakpopisa"/>
        <w:rPr>
          <w:b/>
        </w:rPr>
      </w:pPr>
    </w:p>
    <w:p w:rsidR="00066DA7" w:rsidRPr="00066DA7" w:rsidRDefault="00066DA7" w:rsidP="00066DA7">
      <w:pPr>
        <w:pStyle w:val="Odlomakpopisa"/>
      </w:pPr>
    </w:p>
    <w:p w:rsidR="00066DA7" w:rsidRDefault="00066DA7" w:rsidP="00066DA7">
      <w:pPr>
        <w:pStyle w:val="Odlomakpopisa"/>
      </w:pPr>
      <w:r w:rsidRPr="00066DA7">
        <w:t xml:space="preserve">U 2019.godini imovina </w:t>
      </w:r>
      <w:r w:rsidRPr="0072488C">
        <w:rPr>
          <w:b/>
        </w:rPr>
        <w:t>AOP/001</w:t>
      </w:r>
      <w:r w:rsidRPr="00066DA7">
        <w:t xml:space="preserve">/ </w:t>
      </w:r>
      <w:r>
        <w:t xml:space="preserve"> u iznosu </w:t>
      </w:r>
      <w:r w:rsidRPr="00066DA7">
        <w:t>17.045.485 kn.</w:t>
      </w:r>
    </w:p>
    <w:p w:rsidR="00066DA7" w:rsidRDefault="00066DA7" w:rsidP="00066DA7">
      <w:pPr>
        <w:pStyle w:val="Odlomakpopisa"/>
      </w:pPr>
    </w:p>
    <w:p w:rsidR="00143235" w:rsidRDefault="00066DA7" w:rsidP="00066DA7">
      <w:pPr>
        <w:pStyle w:val="Odlomakpopisa"/>
      </w:pPr>
      <w:r>
        <w:t xml:space="preserve">Povećanje </w:t>
      </w:r>
      <w:r w:rsidR="00143235">
        <w:t xml:space="preserve"> u odnosu na prošlu godinu za 1000 kn </w:t>
      </w:r>
      <w:r w:rsidR="00143235" w:rsidRPr="0072488C">
        <w:rPr>
          <w:b/>
        </w:rPr>
        <w:t>AOP/005</w:t>
      </w:r>
      <w:r w:rsidR="00143235">
        <w:t xml:space="preserve">/  nematerijalna </w:t>
      </w:r>
    </w:p>
    <w:p w:rsidR="00143235" w:rsidRDefault="00143235" w:rsidP="00066DA7">
      <w:pPr>
        <w:pStyle w:val="Odlomakpopisa"/>
      </w:pPr>
    </w:p>
    <w:p w:rsidR="00066DA7" w:rsidRPr="00066DA7" w:rsidRDefault="00143235" w:rsidP="00066DA7">
      <w:pPr>
        <w:pStyle w:val="Odlomakpopisa"/>
      </w:pPr>
      <w:r>
        <w:t>imovina –nabava licenci.</w:t>
      </w:r>
    </w:p>
    <w:p w:rsidR="003D6A73" w:rsidRDefault="003D6A73" w:rsidP="00224BD5"/>
    <w:p w:rsidR="00143235" w:rsidRDefault="00143235" w:rsidP="00224BD5"/>
    <w:p w:rsidR="00143235" w:rsidRDefault="00143235" w:rsidP="00224BD5">
      <w:r>
        <w:t xml:space="preserve">            </w:t>
      </w:r>
      <w:r w:rsidR="00A423FA">
        <w:t xml:space="preserve">Povećanje u iznosu 136.121 kn </w:t>
      </w:r>
      <w:r w:rsidR="00A423FA" w:rsidRPr="0072488C">
        <w:rPr>
          <w:b/>
        </w:rPr>
        <w:t>AOP/031/</w:t>
      </w:r>
      <w:r w:rsidR="00A423FA">
        <w:t xml:space="preserve"> knjige –</w:t>
      </w:r>
      <w:r w:rsidR="0072488C">
        <w:t>udžbenici,lektira</w:t>
      </w:r>
    </w:p>
    <w:p w:rsidR="00A423FA" w:rsidRDefault="00A423FA" w:rsidP="00224BD5"/>
    <w:p w:rsidR="00A423FA" w:rsidRDefault="00A423FA" w:rsidP="00224BD5"/>
    <w:p w:rsidR="00A423FA" w:rsidRDefault="00A423FA" w:rsidP="00224BD5">
      <w:r>
        <w:t xml:space="preserve">            Povećanje u iznosu 47.660 kn </w:t>
      </w:r>
      <w:r w:rsidRPr="0072488C">
        <w:rPr>
          <w:b/>
        </w:rPr>
        <w:t>AOP/049/</w:t>
      </w:r>
      <w:r>
        <w:t xml:space="preserve"> sitni inventar-----nastavna pomagala.</w:t>
      </w:r>
    </w:p>
    <w:p w:rsidR="00A423FA" w:rsidRDefault="00A423FA" w:rsidP="00224BD5"/>
    <w:p w:rsidR="00A423FA" w:rsidRDefault="00A423FA" w:rsidP="00224BD5">
      <w:r>
        <w:t xml:space="preserve">            Novac u banci </w:t>
      </w:r>
      <w:r w:rsidRPr="0072488C">
        <w:rPr>
          <w:b/>
        </w:rPr>
        <w:t>AOP /067</w:t>
      </w:r>
      <w:r>
        <w:t>/ u iznosu 175.409 kn.</w:t>
      </w:r>
    </w:p>
    <w:p w:rsidR="00A423FA" w:rsidRDefault="00A423FA" w:rsidP="00224BD5"/>
    <w:p w:rsidR="00A423FA" w:rsidRDefault="00A423FA" w:rsidP="00224BD5">
      <w:r>
        <w:t xml:space="preserve">            Novac u blagajni </w:t>
      </w:r>
      <w:r w:rsidRPr="0072488C">
        <w:rPr>
          <w:b/>
        </w:rPr>
        <w:t>AOP /071</w:t>
      </w:r>
      <w:r>
        <w:t>/ u iznosu 1.041 kn.</w:t>
      </w:r>
    </w:p>
    <w:p w:rsidR="00083C65" w:rsidRDefault="00083C65" w:rsidP="00224BD5"/>
    <w:p w:rsidR="00083C65" w:rsidRDefault="00083C65" w:rsidP="00224BD5">
      <w:r>
        <w:t xml:space="preserve">            Potraživanja za pristojbe po posebnim propisima </w:t>
      </w:r>
      <w:r w:rsidRPr="0072488C">
        <w:rPr>
          <w:b/>
        </w:rPr>
        <w:t>AOP/152/ 47.194</w:t>
      </w:r>
      <w:r>
        <w:t xml:space="preserve"> –potraživanje za </w:t>
      </w:r>
    </w:p>
    <w:p w:rsidR="00083C65" w:rsidRDefault="00083C65" w:rsidP="00224BD5"/>
    <w:p w:rsidR="00083C65" w:rsidRDefault="00083C65" w:rsidP="00224BD5">
      <w:r>
        <w:t xml:space="preserve">            </w:t>
      </w:r>
      <w:r w:rsidR="00297453">
        <w:t>uplate uče</w:t>
      </w:r>
      <w:r>
        <w:t>nika za školsku kuhinju i produženi boravak za 12.mjesec.</w:t>
      </w:r>
    </w:p>
    <w:p w:rsidR="00083C65" w:rsidRDefault="00083C65" w:rsidP="00224BD5"/>
    <w:p w:rsidR="00083C65" w:rsidRDefault="00083C65" w:rsidP="00224BD5">
      <w:r>
        <w:t xml:space="preserve">            Kontinuirani rashodi budućih razdoblja  </w:t>
      </w:r>
      <w:r w:rsidRPr="0072488C">
        <w:rPr>
          <w:b/>
        </w:rPr>
        <w:t>AOP/161</w:t>
      </w:r>
      <w:r>
        <w:t xml:space="preserve">/ 573.579 –rashodi se odnose na </w:t>
      </w:r>
    </w:p>
    <w:p w:rsidR="00083C65" w:rsidRDefault="00083C65" w:rsidP="00224BD5"/>
    <w:p w:rsidR="00083C65" w:rsidRDefault="00083C65" w:rsidP="00224BD5">
      <w:r>
        <w:t xml:space="preserve">            plaću za 12.mjesec ,energente,vodu ,otpad i ostale trinaeste rashode.</w:t>
      </w:r>
    </w:p>
    <w:p w:rsidR="00615614" w:rsidRDefault="00615614" w:rsidP="00224BD5"/>
    <w:p w:rsidR="00615614" w:rsidRDefault="00615614" w:rsidP="00224BD5"/>
    <w:p w:rsidR="00615614" w:rsidRDefault="00615614" w:rsidP="00224BD5">
      <w:r>
        <w:t xml:space="preserve">            Višak/manjak prihoda /</w:t>
      </w:r>
      <w:r w:rsidRPr="0072488C">
        <w:rPr>
          <w:b/>
        </w:rPr>
        <w:t>AOP/ 232-239</w:t>
      </w:r>
      <w:r>
        <w:t xml:space="preserve"> koji je u odnosu na rezultat iskazan u PR-RAS-</w:t>
      </w:r>
    </w:p>
    <w:p w:rsidR="00615614" w:rsidRDefault="00615614" w:rsidP="00224BD5"/>
    <w:p w:rsidR="00615614" w:rsidRDefault="00615614" w:rsidP="00224BD5">
      <w:r>
        <w:t xml:space="preserve">            u korigiran u procesu provođenja obvezne korekcije</w:t>
      </w:r>
      <w:r w:rsidR="008008E1">
        <w:t xml:space="preserve"> za kapitalni prijenos sredstava.</w:t>
      </w:r>
    </w:p>
    <w:p w:rsidR="008008E1" w:rsidRDefault="008008E1" w:rsidP="00224BD5"/>
    <w:p w:rsidR="00A57C9D" w:rsidRDefault="008008E1" w:rsidP="00224BD5">
      <w:r>
        <w:t xml:space="preserve">            Ministarstvo znanosti i obrazovanja uplatio prihode r</w:t>
      </w:r>
      <w:r w:rsidR="00A57C9D">
        <w:t xml:space="preserve">azreda 6 za nabavu udžbenika </w:t>
      </w:r>
    </w:p>
    <w:p w:rsidR="00A57C9D" w:rsidRDefault="00A57C9D" w:rsidP="00224BD5"/>
    <w:p w:rsidR="008008E1" w:rsidRDefault="00A57C9D" w:rsidP="00224BD5">
      <w:r>
        <w:t xml:space="preserve">            ,lektire,licence.</w:t>
      </w:r>
    </w:p>
    <w:p w:rsidR="008008E1" w:rsidRDefault="008008E1" w:rsidP="00224BD5"/>
    <w:p w:rsidR="00C63724" w:rsidRDefault="00C63724" w:rsidP="00224BD5"/>
    <w:p w:rsidR="00C63724" w:rsidRDefault="00C63724" w:rsidP="00224BD5"/>
    <w:p w:rsidR="00C63724" w:rsidRDefault="00C63724" w:rsidP="00224BD5"/>
    <w:p w:rsidR="00C63724" w:rsidRDefault="00C63724" w:rsidP="00224BD5"/>
    <w:p w:rsidR="0072488C" w:rsidRDefault="00C63724" w:rsidP="00224BD5">
      <w:r w:rsidRPr="0072488C">
        <w:rPr>
          <w:b/>
        </w:rPr>
        <w:t xml:space="preserve">             Izvanbilančni zapisi</w:t>
      </w:r>
      <w:r>
        <w:t xml:space="preserve">-Uputom Ministarstva znanosti i obrazovanja dužni smo </w:t>
      </w:r>
    </w:p>
    <w:p w:rsidR="0072488C" w:rsidRDefault="0072488C" w:rsidP="00224BD5"/>
    <w:p w:rsidR="0072488C" w:rsidRDefault="00C63724" w:rsidP="00224BD5">
      <w:r>
        <w:t xml:space="preserve">imovinu </w:t>
      </w:r>
      <w:r w:rsidR="0072488C">
        <w:t xml:space="preserve"> </w:t>
      </w:r>
      <w:r w:rsidR="003B1996">
        <w:t>dobivenu iz p</w:t>
      </w:r>
      <w:r>
        <w:t xml:space="preserve">rojekta Podrška provedbe Cjelovite kurikularne reforme faza II </w:t>
      </w:r>
    </w:p>
    <w:p w:rsidR="0072488C" w:rsidRDefault="0072488C" w:rsidP="00224BD5"/>
    <w:p w:rsidR="00C63724" w:rsidRDefault="00C63724" w:rsidP="00224BD5">
      <w:r>
        <w:t>evidentirati u vanbilančnoj evidenciji u iznosu 177.058 kn.</w:t>
      </w:r>
    </w:p>
    <w:p w:rsidR="00083C65" w:rsidRDefault="00083C65" w:rsidP="00224BD5"/>
    <w:p w:rsidR="005C21BE" w:rsidRDefault="005C21BE" w:rsidP="00224BD5"/>
    <w:p w:rsidR="00C63724" w:rsidRPr="00ED296A" w:rsidRDefault="00C63724" w:rsidP="00C63724">
      <w:pPr>
        <w:pStyle w:val="Odlomakpopisa"/>
        <w:numPr>
          <w:ilvl w:val="0"/>
          <w:numId w:val="5"/>
        </w:numPr>
        <w:rPr>
          <w:b/>
        </w:rPr>
      </w:pPr>
      <w:r w:rsidRPr="00ED296A">
        <w:rPr>
          <w:b/>
        </w:rPr>
        <w:t>PR-RAS</w:t>
      </w:r>
    </w:p>
    <w:p w:rsidR="002054FD" w:rsidRDefault="002054FD" w:rsidP="002054FD">
      <w:pPr>
        <w:pStyle w:val="Odlomakpopisa"/>
      </w:pPr>
    </w:p>
    <w:p w:rsidR="002054FD" w:rsidRDefault="002054FD" w:rsidP="002054FD">
      <w:pPr>
        <w:pStyle w:val="Odlomakpopisa"/>
      </w:pPr>
    </w:p>
    <w:p w:rsidR="002054FD" w:rsidRDefault="002054FD" w:rsidP="002054FD">
      <w:pPr>
        <w:pStyle w:val="Odlomakpopisa"/>
      </w:pPr>
      <w:r>
        <w:t xml:space="preserve">Ukupni prihodi poslovanja u 2019.godini </w:t>
      </w:r>
      <w:r w:rsidRPr="0072488C">
        <w:rPr>
          <w:b/>
        </w:rPr>
        <w:t>AOP/001</w:t>
      </w:r>
      <w:r>
        <w:t>/ u iznosu 9.589.203 kn.</w:t>
      </w:r>
    </w:p>
    <w:p w:rsidR="002054FD" w:rsidRDefault="002054FD" w:rsidP="002054FD">
      <w:pPr>
        <w:pStyle w:val="Odlomakpopisa"/>
      </w:pPr>
    </w:p>
    <w:p w:rsidR="002054FD" w:rsidRDefault="002054FD" w:rsidP="002054FD">
      <w:pPr>
        <w:pStyle w:val="Odlomakpopisa"/>
      </w:pPr>
    </w:p>
    <w:p w:rsidR="002054FD" w:rsidRDefault="002054FD" w:rsidP="002054FD">
      <w:pPr>
        <w:pStyle w:val="Odlomakpopisa"/>
      </w:pPr>
      <w:r w:rsidRPr="0072488C">
        <w:rPr>
          <w:b/>
        </w:rPr>
        <w:t>AOP/058</w:t>
      </w:r>
      <w:r>
        <w:t xml:space="preserve">/ u iznosu od 17.288 kn razlika plaće za pripravnika </w:t>
      </w:r>
      <w:r w:rsidR="00876249">
        <w:t xml:space="preserve">od HZZ. </w:t>
      </w:r>
    </w:p>
    <w:p w:rsidR="00876249" w:rsidRDefault="00876249" w:rsidP="002054FD">
      <w:pPr>
        <w:pStyle w:val="Odlomakpopisa"/>
      </w:pPr>
    </w:p>
    <w:p w:rsidR="00876249" w:rsidRDefault="00876249" w:rsidP="002054FD">
      <w:pPr>
        <w:pStyle w:val="Odlomakpopisa"/>
      </w:pPr>
      <w:r>
        <w:t>Pravo na pripravništvo završava sa 12.mjesecom 2019.godine.</w:t>
      </w:r>
    </w:p>
    <w:p w:rsidR="00876249" w:rsidRDefault="00876249" w:rsidP="002054FD">
      <w:pPr>
        <w:pStyle w:val="Odlomakpopisa"/>
      </w:pPr>
    </w:p>
    <w:p w:rsidR="00876249" w:rsidRDefault="00876249" w:rsidP="002054FD">
      <w:pPr>
        <w:pStyle w:val="Odlomakpopisa"/>
      </w:pPr>
      <w:r>
        <w:t xml:space="preserve">Prihodi od Ministarstva znanosti i obrazovanja </w:t>
      </w:r>
      <w:r w:rsidRPr="0072488C">
        <w:rPr>
          <w:b/>
        </w:rPr>
        <w:t>AOP/06</w:t>
      </w:r>
      <w:r>
        <w:t xml:space="preserve">4/ u iznosu 6.755.296 za plaće </w:t>
      </w:r>
    </w:p>
    <w:p w:rsidR="00876249" w:rsidRDefault="00876249" w:rsidP="002054FD">
      <w:pPr>
        <w:pStyle w:val="Odlomakpopisa"/>
      </w:pPr>
    </w:p>
    <w:p w:rsidR="00876249" w:rsidRDefault="00876249" w:rsidP="002054FD">
      <w:pPr>
        <w:pStyle w:val="Odlomakpopisa"/>
      </w:pPr>
      <w:r>
        <w:t>i ostala materijalna prava. Nastavna pomagala i učila u iznosu 46.100 kn.</w:t>
      </w:r>
    </w:p>
    <w:p w:rsidR="00876249" w:rsidRDefault="00876249" w:rsidP="002054FD">
      <w:pPr>
        <w:pStyle w:val="Odlomakpopisa"/>
      </w:pPr>
    </w:p>
    <w:p w:rsidR="00876249" w:rsidRDefault="00876249" w:rsidP="002054FD">
      <w:pPr>
        <w:pStyle w:val="Odlomakpopisa"/>
      </w:pPr>
      <w:r>
        <w:t>Didaktička oprema i specijalni prijevoz učenika u iznosu 10.633 kn.</w:t>
      </w:r>
    </w:p>
    <w:p w:rsidR="00876249" w:rsidRDefault="00876249" w:rsidP="002054FD">
      <w:pPr>
        <w:pStyle w:val="Odlomakpopisa"/>
      </w:pPr>
    </w:p>
    <w:p w:rsidR="00A57C9D" w:rsidRDefault="00876249" w:rsidP="002054FD">
      <w:pPr>
        <w:pStyle w:val="Odlomakpopisa"/>
      </w:pPr>
      <w:r>
        <w:t xml:space="preserve">Kapitalne pomoći </w:t>
      </w:r>
      <w:r w:rsidRPr="0072488C">
        <w:rPr>
          <w:b/>
        </w:rPr>
        <w:t>AOP/065</w:t>
      </w:r>
      <w:r>
        <w:t>/ u iznosu 136.804 kn</w:t>
      </w:r>
      <w:r w:rsidR="00CF5105">
        <w:t xml:space="preserve"> </w:t>
      </w:r>
      <w:r w:rsidR="00A57C9D">
        <w:t xml:space="preserve">od toga za lektiru 4.000,00 kn </w:t>
      </w:r>
    </w:p>
    <w:p w:rsidR="00A57C9D" w:rsidRDefault="00A57C9D" w:rsidP="002054FD">
      <w:pPr>
        <w:pStyle w:val="Odlomakpopisa"/>
      </w:pPr>
    </w:p>
    <w:p w:rsidR="00876249" w:rsidRDefault="00A57C9D" w:rsidP="002054FD">
      <w:pPr>
        <w:pStyle w:val="Odlomakpopisa"/>
      </w:pPr>
      <w:r>
        <w:t>,1000,00 kn za licencu i 131.804 kn  udžbenici  za učenike.</w:t>
      </w:r>
    </w:p>
    <w:p w:rsidR="00876249" w:rsidRDefault="00876249" w:rsidP="002054FD">
      <w:pPr>
        <w:pStyle w:val="Odlomakpopisa"/>
      </w:pPr>
    </w:p>
    <w:p w:rsidR="00876249" w:rsidRPr="008420A5" w:rsidRDefault="00876249" w:rsidP="002054FD">
      <w:pPr>
        <w:pStyle w:val="Odlomakpopisa"/>
      </w:pPr>
    </w:p>
    <w:p w:rsidR="005C21BE" w:rsidRDefault="005C21BE" w:rsidP="00224BD5"/>
    <w:p w:rsidR="0072488C" w:rsidRDefault="0072488C" w:rsidP="00224BD5">
      <w:r>
        <w:t xml:space="preserve">            Prihodi Općine Kloštar Ivanić </w:t>
      </w:r>
      <w:r w:rsidRPr="0072488C">
        <w:rPr>
          <w:b/>
        </w:rPr>
        <w:t>AOP/058</w:t>
      </w:r>
      <w:r>
        <w:t>/ u iznosu 297.130 kn</w:t>
      </w:r>
      <w:r w:rsidR="004B0E81">
        <w:t>.</w:t>
      </w:r>
    </w:p>
    <w:p w:rsidR="004B0E81" w:rsidRDefault="004B0E81" w:rsidP="00224BD5"/>
    <w:p w:rsidR="004B0E81" w:rsidRDefault="004B0E81" w:rsidP="00224BD5"/>
    <w:p w:rsidR="004B0E81" w:rsidRDefault="004B0E81" w:rsidP="004B0E81">
      <w:pPr>
        <w:pStyle w:val="Odlomakpopisa"/>
        <w:numPr>
          <w:ilvl w:val="0"/>
          <w:numId w:val="6"/>
        </w:numPr>
      </w:pPr>
      <w:r>
        <w:t>90.000 kn za školsku kuhinju</w:t>
      </w:r>
    </w:p>
    <w:p w:rsidR="004B0E81" w:rsidRDefault="004B0E81" w:rsidP="004B0E81">
      <w:r>
        <w:t xml:space="preserve">   </w:t>
      </w:r>
    </w:p>
    <w:p w:rsidR="004B0E81" w:rsidRDefault="004B0E81" w:rsidP="004B0E81">
      <w:pPr>
        <w:pStyle w:val="Odlomakpopisa"/>
        <w:numPr>
          <w:ilvl w:val="0"/>
          <w:numId w:val="6"/>
        </w:numPr>
      </w:pPr>
      <w:r>
        <w:t>2.000,00 kn za Program prometne kulture</w:t>
      </w:r>
    </w:p>
    <w:p w:rsidR="004B0E81" w:rsidRDefault="004B0E81" w:rsidP="004B0E81">
      <w:pPr>
        <w:pStyle w:val="Odlomakpopisa"/>
      </w:pPr>
    </w:p>
    <w:p w:rsidR="004B0E81" w:rsidRDefault="004B0E81" w:rsidP="004B0E81">
      <w:pPr>
        <w:pStyle w:val="Odlomakpopisa"/>
        <w:numPr>
          <w:ilvl w:val="0"/>
          <w:numId w:val="6"/>
        </w:numPr>
      </w:pPr>
      <w:r>
        <w:t>14.550,00 kn za Školu plivanja</w:t>
      </w:r>
    </w:p>
    <w:p w:rsidR="004B0E81" w:rsidRDefault="004B0E81" w:rsidP="004B0E81">
      <w:pPr>
        <w:pStyle w:val="Odlomakpopisa"/>
      </w:pPr>
    </w:p>
    <w:p w:rsidR="004B0E81" w:rsidRDefault="004B0E81" w:rsidP="004B0E81">
      <w:pPr>
        <w:pStyle w:val="Odlomakpopisa"/>
        <w:numPr>
          <w:ilvl w:val="0"/>
          <w:numId w:val="6"/>
        </w:numPr>
      </w:pPr>
      <w:r>
        <w:t>59.443  kn za radne bilježnice učenicima</w:t>
      </w:r>
    </w:p>
    <w:p w:rsidR="004B0E81" w:rsidRDefault="004B0E81" w:rsidP="004B0E81">
      <w:pPr>
        <w:pStyle w:val="Odlomakpopisa"/>
      </w:pPr>
    </w:p>
    <w:p w:rsidR="004B0E81" w:rsidRDefault="004B0E81" w:rsidP="004B0E81">
      <w:pPr>
        <w:pStyle w:val="Odlomakpopisa"/>
        <w:numPr>
          <w:ilvl w:val="0"/>
          <w:numId w:val="6"/>
        </w:numPr>
      </w:pPr>
      <w:r>
        <w:t>3.000,00 kn za natjecanje</w:t>
      </w:r>
    </w:p>
    <w:p w:rsidR="004B0E81" w:rsidRDefault="004B0E81" w:rsidP="004B0E81">
      <w:pPr>
        <w:pStyle w:val="Odlomakpopisa"/>
      </w:pPr>
    </w:p>
    <w:p w:rsidR="004B0E81" w:rsidRDefault="003B1996" w:rsidP="004B0E81">
      <w:pPr>
        <w:pStyle w:val="Odlomakpopisa"/>
        <w:numPr>
          <w:ilvl w:val="0"/>
          <w:numId w:val="6"/>
        </w:numPr>
      </w:pPr>
      <w:r>
        <w:t>6.692 kn nagrade učenicima</w:t>
      </w:r>
    </w:p>
    <w:p w:rsidR="003B1996" w:rsidRDefault="003B1996" w:rsidP="003B1996">
      <w:pPr>
        <w:pStyle w:val="Odlomakpopisa"/>
      </w:pPr>
    </w:p>
    <w:p w:rsidR="003B1996" w:rsidRPr="008420A5" w:rsidRDefault="003B1996" w:rsidP="004B0E81">
      <w:pPr>
        <w:pStyle w:val="Odlomakpopisa"/>
        <w:numPr>
          <w:ilvl w:val="0"/>
          <w:numId w:val="6"/>
        </w:numPr>
      </w:pPr>
      <w:r>
        <w:t>121.445 –produženi boravak</w:t>
      </w:r>
    </w:p>
    <w:p w:rsidR="005C21BE" w:rsidRDefault="005C21BE" w:rsidP="00224BD5"/>
    <w:p w:rsidR="00C63724" w:rsidRDefault="00C63724" w:rsidP="00224BD5"/>
    <w:p w:rsidR="00C63724" w:rsidRDefault="00C63724" w:rsidP="00224BD5"/>
    <w:p w:rsidR="00C63724" w:rsidRDefault="00C63724" w:rsidP="00224BD5"/>
    <w:p w:rsidR="00C63724" w:rsidRDefault="007926B2" w:rsidP="00224BD5">
      <w:r>
        <w:t xml:space="preserve">Prihodi od imovine </w:t>
      </w:r>
      <w:r w:rsidRPr="007926B2">
        <w:rPr>
          <w:b/>
        </w:rPr>
        <w:t>AOP/077</w:t>
      </w:r>
      <w:r>
        <w:t>/ u iznosu 2 kn.</w:t>
      </w:r>
    </w:p>
    <w:p w:rsidR="007926B2" w:rsidRDefault="007926B2" w:rsidP="00224BD5"/>
    <w:p w:rsidR="007926B2" w:rsidRDefault="007926B2" w:rsidP="00224BD5"/>
    <w:p w:rsidR="007926B2" w:rsidRDefault="007926B2" w:rsidP="00224BD5"/>
    <w:p w:rsidR="007926B2" w:rsidRDefault="007926B2" w:rsidP="00224BD5">
      <w:r>
        <w:t xml:space="preserve">Ostali nespomenuti prihodi </w:t>
      </w:r>
      <w:r w:rsidRPr="007926B2">
        <w:rPr>
          <w:b/>
        </w:rPr>
        <w:t>AOP/116/</w:t>
      </w:r>
      <w:r>
        <w:t xml:space="preserve"> u izno</w:t>
      </w:r>
      <w:r w:rsidR="004F521B">
        <w:t>su 269.</w:t>
      </w:r>
      <w:r w:rsidR="007E0590">
        <w:t xml:space="preserve">856 </w:t>
      </w:r>
      <w:r w:rsidR="004F521B">
        <w:t xml:space="preserve">kn </w:t>
      </w:r>
    </w:p>
    <w:p w:rsidR="004F521B" w:rsidRDefault="004F521B" w:rsidP="00224BD5"/>
    <w:p w:rsidR="004F521B" w:rsidRDefault="004F521B" w:rsidP="004F521B"/>
    <w:p w:rsidR="004F521B" w:rsidRDefault="004F521B" w:rsidP="004F521B">
      <w:pPr>
        <w:pStyle w:val="Odlomakpopisa"/>
        <w:numPr>
          <w:ilvl w:val="0"/>
          <w:numId w:val="8"/>
        </w:numPr>
      </w:pPr>
      <w:r>
        <w:t>190.162 kn uplata za školsku kuhinju</w:t>
      </w:r>
    </w:p>
    <w:p w:rsidR="004F521B" w:rsidRDefault="004F521B" w:rsidP="004F521B">
      <w:pPr>
        <w:pStyle w:val="Odlomakpopisa"/>
        <w:ind w:left="945"/>
      </w:pPr>
    </w:p>
    <w:p w:rsidR="004F521B" w:rsidRDefault="004F521B" w:rsidP="004F521B">
      <w:pPr>
        <w:pStyle w:val="Odlomakpopisa"/>
        <w:numPr>
          <w:ilvl w:val="0"/>
          <w:numId w:val="8"/>
        </w:numPr>
      </w:pPr>
      <w:r>
        <w:t>41.565 kn uplata za produženi boravak</w:t>
      </w:r>
    </w:p>
    <w:p w:rsidR="004F521B" w:rsidRDefault="004F521B" w:rsidP="004F521B">
      <w:pPr>
        <w:pStyle w:val="Odlomakpopisa"/>
      </w:pPr>
    </w:p>
    <w:p w:rsidR="004F521B" w:rsidRDefault="004F521B" w:rsidP="004F521B">
      <w:pPr>
        <w:pStyle w:val="Odlomakpopisa"/>
        <w:numPr>
          <w:ilvl w:val="0"/>
          <w:numId w:val="8"/>
        </w:numPr>
      </w:pPr>
      <w:r>
        <w:t>38.129 kn prijevoz učenika ,osiguranje učenika</w:t>
      </w:r>
    </w:p>
    <w:p w:rsidR="004F521B" w:rsidRDefault="004F521B" w:rsidP="004F521B">
      <w:pPr>
        <w:pStyle w:val="Odlomakpopisa"/>
      </w:pPr>
    </w:p>
    <w:p w:rsidR="004F521B" w:rsidRDefault="004F521B" w:rsidP="004F521B">
      <w:pPr>
        <w:pStyle w:val="Odlomakpopisa"/>
        <w:ind w:left="945"/>
      </w:pPr>
    </w:p>
    <w:p w:rsidR="004F521B" w:rsidRDefault="004F521B" w:rsidP="004F521B">
      <w:r>
        <w:t xml:space="preserve">Prihodi od donacija i pruženih usluga </w:t>
      </w:r>
      <w:r w:rsidRPr="004F521B">
        <w:rPr>
          <w:b/>
        </w:rPr>
        <w:t>AOP/123</w:t>
      </w:r>
      <w:r>
        <w:t>/ u iznosu od 5.750 kn</w:t>
      </w:r>
    </w:p>
    <w:p w:rsidR="004F521B" w:rsidRDefault="004F521B" w:rsidP="004F521B"/>
    <w:p w:rsidR="004F521B" w:rsidRDefault="004F521B" w:rsidP="004F521B">
      <w:r>
        <w:t xml:space="preserve">       </w:t>
      </w:r>
    </w:p>
    <w:p w:rsidR="00DC4FA4" w:rsidRDefault="004F521B" w:rsidP="004F521B">
      <w:pPr>
        <w:pStyle w:val="Odlomakpopisa"/>
        <w:numPr>
          <w:ilvl w:val="0"/>
          <w:numId w:val="9"/>
        </w:numPr>
      </w:pPr>
      <w:r>
        <w:t>3.750 kn za najam dvorane/</w:t>
      </w:r>
      <w:r w:rsidR="00DC4FA4">
        <w:t xml:space="preserve">odstupanja od prošle godine zbog otkazivanja nekih </w:t>
      </w:r>
    </w:p>
    <w:p w:rsidR="00DC4FA4" w:rsidRDefault="00DC4FA4" w:rsidP="00DC4FA4">
      <w:pPr>
        <w:pStyle w:val="Odlomakpopisa"/>
        <w:ind w:left="1365"/>
      </w:pPr>
    </w:p>
    <w:p w:rsidR="00DC4FA4" w:rsidRDefault="00DC4FA4" w:rsidP="00DC4FA4">
      <w:pPr>
        <w:pStyle w:val="Odlomakpopisa"/>
        <w:ind w:left="1365"/>
      </w:pPr>
      <w:r>
        <w:t>klubova najam kao i problem u kašnjenju potpisivanja ugovora ,a time i njihove</w:t>
      </w:r>
    </w:p>
    <w:p w:rsidR="00DC4FA4" w:rsidRDefault="00DC4FA4" w:rsidP="00DC4FA4">
      <w:pPr>
        <w:pStyle w:val="Odlomakpopisa"/>
        <w:ind w:left="1365"/>
      </w:pPr>
    </w:p>
    <w:p w:rsidR="004F521B" w:rsidRDefault="00DC4FA4" w:rsidP="00DC4FA4">
      <w:pPr>
        <w:pStyle w:val="Odlomakpopisa"/>
        <w:ind w:left="1365"/>
      </w:pPr>
      <w:r>
        <w:t xml:space="preserve"> naplate</w:t>
      </w:r>
    </w:p>
    <w:p w:rsidR="00DC4FA4" w:rsidRDefault="00DC4FA4" w:rsidP="00DC4FA4"/>
    <w:p w:rsidR="004F521B" w:rsidRDefault="004F521B" w:rsidP="004F521B"/>
    <w:p w:rsidR="004F521B" w:rsidRDefault="004F521B" w:rsidP="004F521B">
      <w:pPr>
        <w:pStyle w:val="Odlomakpopisa"/>
        <w:numPr>
          <w:ilvl w:val="0"/>
          <w:numId w:val="9"/>
        </w:numPr>
      </w:pPr>
      <w:r>
        <w:t>2.000 kn Turistička zajednica Ivanić Grad</w:t>
      </w:r>
      <w:r w:rsidR="00DC4FA4">
        <w:t xml:space="preserve"> za Žabarski karneval.</w:t>
      </w:r>
    </w:p>
    <w:p w:rsidR="00DC4FA4" w:rsidRDefault="00DC4FA4" w:rsidP="00DC4FA4">
      <w:pPr>
        <w:pStyle w:val="Odlomakpopisa"/>
        <w:ind w:left="1365"/>
      </w:pPr>
    </w:p>
    <w:p w:rsidR="00DC4FA4" w:rsidRDefault="00DC4FA4" w:rsidP="00DC4FA4">
      <w:pPr>
        <w:pStyle w:val="Odlomakpopisa"/>
        <w:ind w:left="1365"/>
      </w:pPr>
    </w:p>
    <w:p w:rsidR="00DC4FA4" w:rsidRDefault="00DC4FA4" w:rsidP="00DC4FA4">
      <w:pPr>
        <w:pStyle w:val="Odlomakpopisa"/>
        <w:ind w:left="1365"/>
      </w:pPr>
    </w:p>
    <w:p w:rsidR="004F521B" w:rsidRDefault="00DC4FA4" w:rsidP="004F521B">
      <w:r>
        <w:t xml:space="preserve"> Prihodi Zagrebačke županije </w:t>
      </w:r>
      <w:r w:rsidRPr="00DC4FA4">
        <w:rPr>
          <w:b/>
        </w:rPr>
        <w:t>AOP / 132</w:t>
      </w:r>
      <w:r>
        <w:t xml:space="preserve">/ u iznosu od </w:t>
      </w:r>
      <w:r w:rsidR="00B51D5C">
        <w:t xml:space="preserve"> </w:t>
      </w:r>
      <w:r>
        <w:t>2.047.843 kn</w:t>
      </w:r>
    </w:p>
    <w:p w:rsidR="00DC4FA4" w:rsidRDefault="00DC4FA4" w:rsidP="004F521B"/>
    <w:p w:rsidR="00DC4FA4" w:rsidRDefault="00DC4FA4" w:rsidP="004F521B"/>
    <w:p w:rsidR="00DC4FA4" w:rsidRDefault="00DC4FA4" w:rsidP="004F521B">
      <w:r>
        <w:t xml:space="preserve">               </w:t>
      </w:r>
    </w:p>
    <w:p w:rsidR="00DC4FA4" w:rsidRDefault="0018499A" w:rsidP="00DC4FA4">
      <w:pPr>
        <w:pStyle w:val="Odlomakpopisa"/>
        <w:numPr>
          <w:ilvl w:val="0"/>
          <w:numId w:val="9"/>
        </w:numPr>
      </w:pPr>
      <w:r>
        <w:t>Decentralizirana sredstva u iznosu 437.850 kn</w:t>
      </w:r>
    </w:p>
    <w:p w:rsidR="0018499A" w:rsidRDefault="0018499A" w:rsidP="0018499A"/>
    <w:p w:rsidR="0018499A" w:rsidRDefault="0018499A" w:rsidP="0018499A">
      <w:pPr>
        <w:pStyle w:val="Odlomakpopisa"/>
        <w:numPr>
          <w:ilvl w:val="0"/>
          <w:numId w:val="9"/>
        </w:numPr>
      </w:pPr>
      <w:r>
        <w:t>Prihodi za udžbenike  u iznosu 136.800 kn</w:t>
      </w:r>
    </w:p>
    <w:p w:rsidR="0018499A" w:rsidRDefault="0018499A" w:rsidP="0018499A">
      <w:pPr>
        <w:pStyle w:val="Odlomakpopisa"/>
      </w:pPr>
    </w:p>
    <w:p w:rsidR="0018499A" w:rsidRDefault="0018499A" w:rsidP="0018499A">
      <w:pPr>
        <w:pStyle w:val="Odlomakpopisa"/>
        <w:numPr>
          <w:ilvl w:val="0"/>
          <w:numId w:val="9"/>
        </w:numPr>
      </w:pPr>
      <w:r>
        <w:t>Projekt Prsten potpore III u iznosu 162.935 kn</w:t>
      </w:r>
    </w:p>
    <w:p w:rsidR="0018499A" w:rsidRDefault="0018499A" w:rsidP="0018499A">
      <w:pPr>
        <w:pStyle w:val="Odlomakpopisa"/>
      </w:pPr>
    </w:p>
    <w:p w:rsidR="0018499A" w:rsidRDefault="0018499A" w:rsidP="0018499A">
      <w:pPr>
        <w:pStyle w:val="Odlomakpopisa"/>
        <w:numPr>
          <w:ilvl w:val="0"/>
          <w:numId w:val="9"/>
        </w:numPr>
      </w:pPr>
      <w:r>
        <w:t>Shema školskog mlijeka i voća u iznosu 23.381 kn</w:t>
      </w:r>
    </w:p>
    <w:p w:rsidR="0018499A" w:rsidRDefault="0018499A" w:rsidP="0018499A">
      <w:pPr>
        <w:pStyle w:val="Odlomakpopisa"/>
      </w:pPr>
    </w:p>
    <w:p w:rsidR="0018499A" w:rsidRDefault="00B51D5C" w:rsidP="0018499A">
      <w:pPr>
        <w:pStyle w:val="Odlomakpopisa"/>
        <w:numPr>
          <w:ilvl w:val="0"/>
          <w:numId w:val="9"/>
        </w:numPr>
      </w:pPr>
      <w:r>
        <w:t>Radovi na instalaciji u starom dijelu škole u iznosu 609.278 kn</w:t>
      </w:r>
    </w:p>
    <w:p w:rsidR="00B51D5C" w:rsidRDefault="00B51D5C" w:rsidP="00B51D5C">
      <w:pPr>
        <w:pStyle w:val="Odlomakpopisa"/>
      </w:pPr>
    </w:p>
    <w:p w:rsidR="00B51D5C" w:rsidRDefault="00B51D5C" w:rsidP="0018499A">
      <w:pPr>
        <w:pStyle w:val="Odlomakpopisa"/>
        <w:numPr>
          <w:ilvl w:val="0"/>
          <w:numId w:val="9"/>
        </w:numPr>
      </w:pPr>
      <w:r>
        <w:t>Sanacija pročelja starog dijela škole /ene</w:t>
      </w:r>
      <w:r w:rsidR="00297453">
        <w:t>rgetska obnova/ u iznosu 677.599</w:t>
      </w:r>
      <w:r>
        <w:t xml:space="preserve"> kn</w:t>
      </w:r>
    </w:p>
    <w:p w:rsidR="00B51D5C" w:rsidRDefault="00B51D5C" w:rsidP="00B51D5C">
      <w:pPr>
        <w:pStyle w:val="Odlomakpopisa"/>
      </w:pPr>
    </w:p>
    <w:p w:rsidR="00B51D5C" w:rsidRDefault="00B51D5C" w:rsidP="00B51D5C">
      <w:pPr>
        <w:pStyle w:val="Odlomakpopisa"/>
        <w:ind w:left="1365"/>
      </w:pPr>
      <w:r>
        <w:t xml:space="preserve">Izvršenje usluga koordinatora zaštite na radu na sanaciji pročelja u iznosu   </w:t>
      </w:r>
    </w:p>
    <w:p w:rsidR="00B51D5C" w:rsidRDefault="00B51D5C" w:rsidP="00B51D5C">
      <w:pPr>
        <w:pStyle w:val="Odlomakpopisa"/>
        <w:ind w:left="1365"/>
      </w:pPr>
    </w:p>
    <w:p w:rsidR="00B51D5C" w:rsidRDefault="00B51D5C" w:rsidP="00B51D5C">
      <w:pPr>
        <w:pStyle w:val="Odlomakpopisa"/>
        <w:ind w:left="1365"/>
      </w:pPr>
      <w:r>
        <w:t xml:space="preserve"> 4.500  kn knjižen kao rashod 2019.godine ,a prihod u 2020.godini .</w:t>
      </w:r>
    </w:p>
    <w:p w:rsidR="00B51D5C" w:rsidRDefault="00B51D5C" w:rsidP="00B51D5C">
      <w:pPr>
        <w:pStyle w:val="Odlomakpopisa"/>
        <w:ind w:left="1365"/>
      </w:pPr>
    </w:p>
    <w:p w:rsidR="00B51D5C" w:rsidRDefault="00B51D5C" w:rsidP="00B51D5C">
      <w:pPr>
        <w:pStyle w:val="Odlomakpopisa"/>
        <w:ind w:left="1365"/>
      </w:pPr>
    </w:p>
    <w:p w:rsidR="00B51D5C" w:rsidRDefault="00B51D5C" w:rsidP="000332C6"/>
    <w:p w:rsidR="000332C6" w:rsidRDefault="000332C6" w:rsidP="000332C6">
      <w:r>
        <w:t xml:space="preserve">Ukupni rashodi poslovanja </w:t>
      </w:r>
      <w:r w:rsidRPr="000332C6">
        <w:rPr>
          <w:b/>
        </w:rPr>
        <w:t>AOP/141</w:t>
      </w:r>
      <w:r>
        <w:t>/  u iznosu 9.512.915 kn.</w:t>
      </w:r>
    </w:p>
    <w:p w:rsidR="00ED296A" w:rsidRDefault="00ED296A" w:rsidP="000332C6"/>
    <w:p w:rsidR="00ED296A" w:rsidRDefault="00ED296A" w:rsidP="000332C6"/>
    <w:p w:rsidR="00ED296A" w:rsidRDefault="00ED296A" w:rsidP="000332C6">
      <w:r w:rsidRPr="00ED296A">
        <w:rPr>
          <w:b/>
        </w:rPr>
        <w:t xml:space="preserve"> AOP/169</w:t>
      </w:r>
      <w:r>
        <w:t>/ Energija u iznosu 180.815 kn povećanje u odnosu na prošlu godinu.</w:t>
      </w:r>
    </w:p>
    <w:p w:rsidR="00ED296A" w:rsidRDefault="00ED296A" w:rsidP="000332C6"/>
    <w:p w:rsidR="00ED296A" w:rsidRDefault="00ED296A" w:rsidP="000332C6">
      <w:r w:rsidRPr="00ED296A">
        <w:rPr>
          <w:b/>
        </w:rPr>
        <w:t>AOP/176/</w:t>
      </w:r>
      <w:r>
        <w:t xml:space="preserve"> Usluga tekućeg i investicijskog održavanja povećano održavanje. u iznosu od </w:t>
      </w:r>
    </w:p>
    <w:p w:rsidR="00ED296A" w:rsidRDefault="00ED296A" w:rsidP="000332C6"/>
    <w:p w:rsidR="00ED296A" w:rsidRDefault="00ED296A" w:rsidP="000332C6">
      <w:r>
        <w:t>1.353.880 kn.</w:t>
      </w:r>
    </w:p>
    <w:p w:rsidR="00ED296A" w:rsidRDefault="00ED296A" w:rsidP="000332C6"/>
    <w:p w:rsidR="00ED296A" w:rsidRDefault="00ED296A" w:rsidP="000332C6"/>
    <w:p w:rsidR="004F521B" w:rsidRPr="00ED296A" w:rsidRDefault="00ED296A" w:rsidP="00ED296A">
      <w:pPr>
        <w:pStyle w:val="Odlomakpopisa"/>
        <w:numPr>
          <w:ilvl w:val="0"/>
          <w:numId w:val="5"/>
        </w:numPr>
        <w:rPr>
          <w:b/>
        </w:rPr>
      </w:pPr>
      <w:r w:rsidRPr="00ED296A">
        <w:rPr>
          <w:b/>
        </w:rPr>
        <w:t>OBVEZE:</w:t>
      </w:r>
    </w:p>
    <w:p w:rsidR="00ED296A" w:rsidRDefault="00ED296A" w:rsidP="004F521B">
      <w:pPr>
        <w:rPr>
          <w:b/>
        </w:rPr>
      </w:pPr>
    </w:p>
    <w:p w:rsidR="00ED296A" w:rsidRDefault="00ED296A" w:rsidP="004F521B">
      <w:pPr>
        <w:rPr>
          <w:b/>
        </w:rPr>
      </w:pPr>
    </w:p>
    <w:p w:rsidR="00ED296A" w:rsidRDefault="00ED296A" w:rsidP="004F521B">
      <w:r w:rsidRPr="00EC449C">
        <w:t xml:space="preserve">         </w:t>
      </w:r>
      <w:r w:rsidR="00EC449C" w:rsidRPr="00EC449C">
        <w:t>Stanje obveza na kraju izvještajnog razdoblja iznose 708.213 kn</w:t>
      </w:r>
      <w:r w:rsidR="00EC449C">
        <w:t>.</w:t>
      </w:r>
    </w:p>
    <w:p w:rsidR="00EC449C" w:rsidRDefault="00EC449C" w:rsidP="004F521B"/>
    <w:p w:rsidR="00EC449C" w:rsidRDefault="00EC449C" w:rsidP="004F521B">
      <w:r>
        <w:t xml:space="preserve">         Odnosi se na plaću za prosinac 2019.godine i obveze za rashode koji se odnose na 2019.</w:t>
      </w:r>
    </w:p>
    <w:p w:rsidR="00EC449C" w:rsidRDefault="00EC449C" w:rsidP="004F521B"/>
    <w:p w:rsidR="00EC449C" w:rsidRDefault="00EC449C" w:rsidP="004F521B"/>
    <w:p w:rsidR="00EC449C" w:rsidRDefault="00EC449C" w:rsidP="004F521B"/>
    <w:p w:rsidR="00EC449C" w:rsidRDefault="00EC449C" w:rsidP="004F521B"/>
    <w:p w:rsidR="00EC449C" w:rsidRDefault="00EC449C" w:rsidP="00EC449C">
      <w:pPr>
        <w:pStyle w:val="Odlomakpopisa"/>
        <w:numPr>
          <w:ilvl w:val="0"/>
          <w:numId w:val="5"/>
        </w:numPr>
        <w:rPr>
          <w:b/>
        </w:rPr>
      </w:pPr>
      <w:r w:rsidRPr="00EC449C">
        <w:rPr>
          <w:b/>
        </w:rPr>
        <w:t>P-VRIO</w:t>
      </w:r>
    </w:p>
    <w:p w:rsidR="00EC449C" w:rsidRDefault="00EC449C" w:rsidP="00EC449C">
      <w:pPr>
        <w:rPr>
          <w:b/>
        </w:rPr>
      </w:pPr>
    </w:p>
    <w:p w:rsidR="00EC449C" w:rsidRDefault="00EC449C" w:rsidP="00EC449C">
      <w:pPr>
        <w:rPr>
          <w:b/>
        </w:rPr>
      </w:pPr>
    </w:p>
    <w:p w:rsidR="00EC449C" w:rsidRDefault="00EC449C" w:rsidP="00EC449C">
      <w:pPr>
        <w:ind w:left="720"/>
      </w:pPr>
      <w:r w:rsidRPr="00EC449C">
        <w:t>Nije bilo povećanja ni smanjenja obujma imovine.</w:t>
      </w:r>
    </w:p>
    <w:p w:rsidR="00EC449C" w:rsidRDefault="00EC449C" w:rsidP="00EC449C"/>
    <w:p w:rsidR="00EC449C" w:rsidRDefault="00EC449C" w:rsidP="00EC449C"/>
    <w:p w:rsidR="00EC449C" w:rsidRPr="00542B79" w:rsidRDefault="00EC449C" w:rsidP="00EC449C">
      <w:pPr>
        <w:pStyle w:val="Odlomakpopisa"/>
        <w:numPr>
          <w:ilvl w:val="0"/>
          <w:numId w:val="5"/>
        </w:numPr>
        <w:rPr>
          <w:b/>
        </w:rPr>
      </w:pPr>
      <w:r w:rsidRPr="00542B79">
        <w:rPr>
          <w:b/>
        </w:rPr>
        <w:t>RAS-funkcijski</w:t>
      </w:r>
    </w:p>
    <w:p w:rsidR="00EC449C" w:rsidRDefault="00EC449C" w:rsidP="00EC449C"/>
    <w:p w:rsidR="00EC449C" w:rsidRDefault="00EC449C" w:rsidP="00EC449C"/>
    <w:p w:rsidR="00EC449C" w:rsidRDefault="00EC449C" w:rsidP="00EC449C">
      <w:pPr>
        <w:ind w:left="720"/>
      </w:pPr>
      <w:r w:rsidRPr="00EC449C">
        <w:rPr>
          <w:b/>
        </w:rPr>
        <w:t>AOP/113</w:t>
      </w:r>
      <w:r>
        <w:t>/ osnovno obrazovanje u iznosu 9.317.499 kn</w:t>
      </w:r>
    </w:p>
    <w:p w:rsidR="00EC449C" w:rsidRDefault="00EC449C" w:rsidP="00EC449C">
      <w:pPr>
        <w:ind w:left="720"/>
      </w:pPr>
    </w:p>
    <w:p w:rsidR="00EC449C" w:rsidRPr="00EC449C" w:rsidRDefault="00EC449C" w:rsidP="00EC449C">
      <w:pPr>
        <w:ind w:left="720"/>
      </w:pPr>
      <w:r w:rsidRPr="00EC449C">
        <w:rPr>
          <w:b/>
        </w:rPr>
        <w:t>AOP/122/</w:t>
      </w:r>
      <w:r>
        <w:t xml:space="preserve"> dodatna usluga u obrazovanju u iznosu 335.962 kn-prehrana učenika</w:t>
      </w:r>
    </w:p>
    <w:p w:rsidR="00ED296A" w:rsidRDefault="00ED296A" w:rsidP="004F521B"/>
    <w:p w:rsidR="004F521B" w:rsidRDefault="004F521B" w:rsidP="004F521B">
      <w:r>
        <w:t xml:space="preserve">   </w:t>
      </w:r>
    </w:p>
    <w:p w:rsidR="004F521B" w:rsidRDefault="004F521B" w:rsidP="004F521B"/>
    <w:p w:rsidR="004F521B" w:rsidRDefault="004F521B" w:rsidP="00224BD5"/>
    <w:p w:rsidR="00C63724" w:rsidRDefault="00781D43" w:rsidP="00224BD5">
      <w:r>
        <w:t>Kloštar Ivanić, 29.1.2020.godine</w:t>
      </w:r>
    </w:p>
    <w:p w:rsidR="00C63724" w:rsidRDefault="00C63724" w:rsidP="00224BD5"/>
    <w:p w:rsidR="00781D43" w:rsidRDefault="00781D43" w:rsidP="00224BD5"/>
    <w:p w:rsidR="00C63724" w:rsidRPr="008420A5" w:rsidRDefault="00C63724" w:rsidP="00224BD5"/>
    <w:p w:rsidR="00450457" w:rsidRDefault="00450457" w:rsidP="00224BD5">
      <w:r w:rsidRPr="008420A5">
        <w:t xml:space="preserve">                                            </w:t>
      </w:r>
      <w:r w:rsidR="00781D43">
        <w:t xml:space="preserve">  </w:t>
      </w:r>
      <w:r w:rsidRPr="008420A5">
        <w:t xml:space="preserve">  </w:t>
      </w:r>
      <w:r w:rsidR="00781D43">
        <w:t xml:space="preserve">      M.P.</w:t>
      </w:r>
      <w:r w:rsidRPr="008420A5">
        <w:t xml:space="preserve">                               </w:t>
      </w:r>
      <w:r w:rsidR="00781D43">
        <w:t xml:space="preserve">                         </w:t>
      </w:r>
      <w:r w:rsidRPr="008420A5">
        <w:t>Ravnatelj:</w:t>
      </w:r>
    </w:p>
    <w:p w:rsidR="00781D43" w:rsidRDefault="00781D43" w:rsidP="00224BD5"/>
    <w:p w:rsidR="00781D43" w:rsidRPr="008420A5" w:rsidRDefault="00781D43" w:rsidP="00224BD5">
      <w:r>
        <w:t xml:space="preserve">                                                                                                              _______________</w:t>
      </w:r>
    </w:p>
    <w:p w:rsidR="00450457" w:rsidRDefault="003D6A73" w:rsidP="00224BD5">
      <w:r w:rsidRPr="008420A5">
        <w:t xml:space="preserve">                                                                        </w:t>
      </w:r>
      <w:r w:rsidR="00781D43">
        <w:t xml:space="preserve">                                         </w:t>
      </w:r>
      <w:r w:rsidR="00D94F2A" w:rsidRPr="008420A5">
        <w:t>Tatjana Bakarić</w:t>
      </w:r>
    </w:p>
    <w:p w:rsidR="00781D43" w:rsidRDefault="00781D43" w:rsidP="00224BD5"/>
    <w:p w:rsidR="00781D43" w:rsidRPr="008420A5" w:rsidRDefault="00781D43" w:rsidP="00224BD5"/>
    <w:p w:rsidR="00450457" w:rsidRDefault="00450457" w:rsidP="00224BD5">
      <w:pPr>
        <w:rPr>
          <w:b/>
          <w:sz w:val="28"/>
          <w:szCs w:val="28"/>
        </w:rPr>
      </w:pPr>
    </w:p>
    <w:p w:rsidR="00450457" w:rsidRDefault="00450457" w:rsidP="00224BD5">
      <w:pPr>
        <w:rPr>
          <w:b/>
          <w:sz w:val="28"/>
          <w:szCs w:val="28"/>
        </w:rPr>
      </w:pPr>
    </w:p>
    <w:p w:rsidR="00450457" w:rsidRPr="00224BD5" w:rsidRDefault="00450457" w:rsidP="00224B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</w:p>
    <w:sectPr w:rsidR="00450457" w:rsidRPr="00224BD5" w:rsidSect="008C02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65" w:rsidRDefault="00623D65">
      <w:r>
        <w:separator/>
      </w:r>
    </w:p>
  </w:endnote>
  <w:endnote w:type="continuationSeparator" w:id="0">
    <w:p w:rsidR="00623D65" w:rsidRDefault="0062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25" w:rsidRDefault="000C7DA5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41425" w:rsidRDefault="0094142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25" w:rsidRDefault="000C7DA5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38EF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941425" w:rsidRDefault="009414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65" w:rsidRDefault="00623D65">
      <w:r>
        <w:separator/>
      </w:r>
    </w:p>
  </w:footnote>
  <w:footnote w:type="continuationSeparator" w:id="0">
    <w:p w:rsidR="00623D65" w:rsidRDefault="0062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57D"/>
    <w:multiLevelType w:val="hybridMultilevel"/>
    <w:tmpl w:val="A836C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9A1"/>
    <w:multiLevelType w:val="hybridMultilevel"/>
    <w:tmpl w:val="29CCFBA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8F2D05"/>
    <w:multiLevelType w:val="hybridMultilevel"/>
    <w:tmpl w:val="3D185620"/>
    <w:lvl w:ilvl="0" w:tplc="0DF616B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396238B"/>
    <w:multiLevelType w:val="hybridMultilevel"/>
    <w:tmpl w:val="3E140464"/>
    <w:lvl w:ilvl="0" w:tplc="041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53F1E91"/>
    <w:multiLevelType w:val="hybridMultilevel"/>
    <w:tmpl w:val="8F6A49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6DCF"/>
    <w:multiLevelType w:val="hybridMultilevel"/>
    <w:tmpl w:val="8076A09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84021"/>
    <w:multiLevelType w:val="hybridMultilevel"/>
    <w:tmpl w:val="C8DC1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C7FA8"/>
    <w:multiLevelType w:val="hybridMultilevel"/>
    <w:tmpl w:val="85A6AEF8"/>
    <w:lvl w:ilvl="0" w:tplc="041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EA37DCC"/>
    <w:multiLevelType w:val="hybridMultilevel"/>
    <w:tmpl w:val="9F04D572"/>
    <w:lvl w:ilvl="0" w:tplc="041A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BD5"/>
    <w:rsid w:val="00011B76"/>
    <w:rsid w:val="00022B4C"/>
    <w:rsid w:val="000230CD"/>
    <w:rsid w:val="000332C6"/>
    <w:rsid w:val="00066DA7"/>
    <w:rsid w:val="00072131"/>
    <w:rsid w:val="00083C65"/>
    <w:rsid w:val="000B337A"/>
    <w:rsid w:val="000C7DA5"/>
    <w:rsid w:val="000D4414"/>
    <w:rsid w:val="000F1F62"/>
    <w:rsid w:val="000F2B14"/>
    <w:rsid w:val="000F4962"/>
    <w:rsid w:val="00113C98"/>
    <w:rsid w:val="00131B87"/>
    <w:rsid w:val="00135F3E"/>
    <w:rsid w:val="00143235"/>
    <w:rsid w:val="00165178"/>
    <w:rsid w:val="00180C06"/>
    <w:rsid w:val="0018499A"/>
    <w:rsid w:val="001920EC"/>
    <w:rsid w:val="001D1849"/>
    <w:rsid w:val="002003C3"/>
    <w:rsid w:val="002054FD"/>
    <w:rsid w:val="00224BD5"/>
    <w:rsid w:val="00297453"/>
    <w:rsid w:val="002B169D"/>
    <w:rsid w:val="002B50C7"/>
    <w:rsid w:val="002D38EF"/>
    <w:rsid w:val="002F214F"/>
    <w:rsid w:val="00313E1C"/>
    <w:rsid w:val="0031615E"/>
    <w:rsid w:val="00356F3B"/>
    <w:rsid w:val="003643D7"/>
    <w:rsid w:val="003761C6"/>
    <w:rsid w:val="0039118C"/>
    <w:rsid w:val="003B1996"/>
    <w:rsid w:val="003D0108"/>
    <w:rsid w:val="003D6A73"/>
    <w:rsid w:val="0041668F"/>
    <w:rsid w:val="0042031A"/>
    <w:rsid w:val="00420A4A"/>
    <w:rsid w:val="00450457"/>
    <w:rsid w:val="00452CEE"/>
    <w:rsid w:val="004B0E81"/>
    <w:rsid w:val="004C3C00"/>
    <w:rsid w:val="004F1C6B"/>
    <w:rsid w:val="004F521B"/>
    <w:rsid w:val="00517525"/>
    <w:rsid w:val="00537FD9"/>
    <w:rsid w:val="00542B79"/>
    <w:rsid w:val="005B6A8D"/>
    <w:rsid w:val="005C21BE"/>
    <w:rsid w:val="005C76E7"/>
    <w:rsid w:val="00615614"/>
    <w:rsid w:val="006229BE"/>
    <w:rsid w:val="00623D65"/>
    <w:rsid w:val="00677105"/>
    <w:rsid w:val="006A3EA3"/>
    <w:rsid w:val="006B0183"/>
    <w:rsid w:val="0070161B"/>
    <w:rsid w:val="00724471"/>
    <w:rsid w:val="0072488C"/>
    <w:rsid w:val="00735C9C"/>
    <w:rsid w:val="00745F64"/>
    <w:rsid w:val="00781D43"/>
    <w:rsid w:val="007926B2"/>
    <w:rsid w:val="007E0590"/>
    <w:rsid w:val="007E343D"/>
    <w:rsid w:val="007F4E18"/>
    <w:rsid w:val="008008E1"/>
    <w:rsid w:val="00807104"/>
    <w:rsid w:val="008420A5"/>
    <w:rsid w:val="0085226A"/>
    <w:rsid w:val="00876249"/>
    <w:rsid w:val="008B5602"/>
    <w:rsid w:val="008C0204"/>
    <w:rsid w:val="008D56C7"/>
    <w:rsid w:val="00941425"/>
    <w:rsid w:val="0096750F"/>
    <w:rsid w:val="00985AED"/>
    <w:rsid w:val="009B3AC8"/>
    <w:rsid w:val="009C2304"/>
    <w:rsid w:val="00A23696"/>
    <w:rsid w:val="00A34833"/>
    <w:rsid w:val="00A423FA"/>
    <w:rsid w:val="00A57421"/>
    <w:rsid w:val="00A57C9D"/>
    <w:rsid w:val="00A6207A"/>
    <w:rsid w:val="00AE7AB8"/>
    <w:rsid w:val="00AF55E0"/>
    <w:rsid w:val="00B51D5C"/>
    <w:rsid w:val="00B601EF"/>
    <w:rsid w:val="00B96404"/>
    <w:rsid w:val="00BF4FD9"/>
    <w:rsid w:val="00C048F0"/>
    <w:rsid w:val="00C63724"/>
    <w:rsid w:val="00C66811"/>
    <w:rsid w:val="00CB15AB"/>
    <w:rsid w:val="00CF5105"/>
    <w:rsid w:val="00D11BEB"/>
    <w:rsid w:val="00D20894"/>
    <w:rsid w:val="00D34E44"/>
    <w:rsid w:val="00D54084"/>
    <w:rsid w:val="00D94F2A"/>
    <w:rsid w:val="00DC4FA4"/>
    <w:rsid w:val="00E254A5"/>
    <w:rsid w:val="00E52226"/>
    <w:rsid w:val="00E80CC0"/>
    <w:rsid w:val="00EC449C"/>
    <w:rsid w:val="00ED296A"/>
    <w:rsid w:val="00ED4F44"/>
    <w:rsid w:val="00F24ED2"/>
    <w:rsid w:val="00F312B4"/>
    <w:rsid w:val="00FA07BC"/>
    <w:rsid w:val="00FA5BA2"/>
    <w:rsid w:val="00FC0316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2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16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15E"/>
  </w:style>
  <w:style w:type="paragraph" w:styleId="Odlomakpopisa">
    <w:name w:val="List Paragraph"/>
    <w:basedOn w:val="Normal"/>
    <w:uiPriority w:val="34"/>
    <w:qFormat/>
    <w:rsid w:val="00011B7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F1F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F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2011</vt:lpstr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2011</dc:title>
  <dc:creator>Računovodstvo</dc:creator>
  <cp:lastModifiedBy>Anita</cp:lastModifiedBy>
  <cp:revision>2</cp:revision>
  <cp:lastPrinted>2020-01-29T07:00:00Z</cp:lastPrinted>
  <dcterms:created xsi:type="dcterms:W3CDTF">2020-02-05T08:32:00Z</dcterms:created>
  <dcterms:modified xsi:type="dcterms:W3CDTF">2020-02-05T08:32:00Z</dcterms:modified>
</cp:coreProperties>
</file>