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F3399" w14:textId="4884F12C" w:rsidR="00224BD5" w:rsidRDefault="005045F3">
      <w:bookmarkStart w:id="0" w:name="_GoBack"/>
      <w:bookmarkEnd w:id="0"/>
      <w:r>
        <w:t xml:space="preserve"> </w:t>
      </w:r>
    </w:p>
    <w:p w14:paraId="171F339A" w14:textId="77777777" w:rsidR="00224BD5" w:rsidRDefault="00224BD5"/>
    <w:p w14:paraId="171F339B" w14:textId="77777777" w:rsidR="00224BD5" w:rsidRDefault="00224BD5"/>
    <w:p w14:paraId="65CA4DFC" w14:textId="77777777" w:rsidR="008B280E" w:rsidRDefault="00745F64" w:rsidP="007C58E7">
      <w:pPr>
        <w:jc w:val="center"/>
        <w:rPr>
          <w:b/>
        </w:rPr>
      </w:pPr>
      <w:r w:rsidRPr="008420A5">
        <w:rPr>
          <w:b/>
        </w:rPr>
        <w:t>BILJEŠKE</w:t>
      </w:r>
      <w:r w:rsidR="008B280E">
        <w:rPr>
          <w:b/>
        </w:rPr>
        <w:t xml:space="preserve">        </w:t>
      </w:r>
    </w:p>
    <w:p w14:paraId="171F339C" w14:textId="23AD6EE9" w:rsidR="00224BD5" w:rsidRPr="008420A5" w:rsidRDefault="008B280E" w:rsidP="007C58E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</w:t>
      </w:r>
      <w:r w:rsidR="00745F64" w:rsidRPr="008420A5">
        <w:rPr>
          <w:b/>
        </w:rPr>
        <w:t>UZ FINANCIJSKO</w:t>
      </w:r>
      <w:r w:rsidR="001920EC" w:rsidRPr="008420A5">
        <w:rPr>
          <w:b/>
        </w:rPr>
        <w:t xml:space="preserve"> IZVJEŠĆE OD 1.SIJEČNJA </w:t>
      </w:r>
      <w:r w:rsidR="00CB15AB" w:rsidRPr="008420A5">
        <w:rPr>
          <w:b/>
        </w:rPr>
        <w:t>20</w:t>
      </w:r>
      <w:r w:rsidR="00FD3CC8">
        <w:rPr>
          <w:b/>
        </w:rPr>
        <w:t>2</w:t>
      </w:r>
      <w:r w:rsidR="002C4D40">
        <w:rPr>
          <w:b/>
        </w:rPr>
        <w:t>3</w:t>
      </w:r>
      <w:r w:rsidR="00532082">
        <w:rPr>
          <w:b/>
        </w:rPr>
        <w:t>.-</w:t>
      </w:r>
      <w:r w:rsidR="002F3F22">
        <w:rPr>
          <w:b/>
        </w:rPr>
        <w:t>31.PROSINCA 202</w:t>
      </w:r>
      <w:r w:rsidR="002C4D40">
        <w:rPr>
          <w:b/>
        </w:rPr>
        <w:t>3.</w:t>
      </w:r>
    </w:p>
    <w:p w14:paraId="171F339D" w14:textId="77777777" w:rsidR="00224BD5" w:rsidRPr="008420A5" w:rsidRDefault="00224BD5" w:rsidP="00224BD5">
      <w:pPr>
        <w:rPr>
          <w:b/>
        </w:rPr>
      </w:pPr>
      <w:r w:rsidRPr="008420A5">
        <w:rPr>
          <w:b/>
        </w:rPr>
        <w:t xml:space="preserve"> </w:t>
      </w:r>
    </w:p>
    <w:p w14:paraId="171F339E" w14:textId="77777777" w:rsidR="00224BD5" w:rsidRDefault="00224BD5" w:rsidP="00224BD5">
      <w:pPr>
        <w:rPr>
          <w:b/>
        </w:rPr>
      </w:pPr>
    </w:p>
    <w:p w14:paraId="171F339F" w14:textId="77777777" w:rsidR="008420A5" w:rsidRDefault="008420A5" w:rsidP="00224BD5">
      <w:pPr>
        <w:rPr>
          <w:b/>
        </w:rPr>
      </w:pPr>
    </w:p>
    <w:p w14:paraId="171F33A0" w14:textId="77777777" w:rsidR="008420A5" w:rsidRPr="008420A5" w:rsidRDefault="008420A5" w:rsidP="00224BD5">
      <w:pPr>
        <w:rPr>
          <w:b/>
        </w:rPr>
      </w:pPr>
    </w:p>
    <w:p w14:paraId="171F33A1" w14:textId="77777777" w:rsidR="00224BD5" w:rsidRPr="008420A5" w:rsidRDefault="00224BD5" w:rsidP="00224BD5">
      <w:r w:rsidRPr="008420A5">
        <w:rPr>
          <w:b/>
        </w:rPr>
        <w:t xml:space="preserve">         NAZIV:</w:t>
      </w:r>
      <w:r w:rsidRPr="008420A5">
        <w:t>OSNOVNA ŠKOLA BRAĆE RADIĆA</w:t>
      </w:r>
    </w:p>
    <w:p w14:paraId="171F33A2" w14:textId="77777777" w:rsidR="00224BD5" w:rsidRPr="008420A5" w:rsidRDefault="00224BD5" w:rsidP="00224BD5">
      <w:r w:rsidRPr="008420A5">
        <w:rPr>
          <w:b/>
        </w:rPr>
        <w:t xml:space="preserve">         ADRESA:</w:t>
      </w:r>
      <w:r w:rsidRPr="008420A5">
        <w:t>ŠKOLSKA 20,</w:t>
      </w:r>
      <w:r w:rsidR="001920EC" w:rsidRPr="008420A5">
        <w:t xml:space="preserve">10312 </w:t>
      </w:r>
      <w:r w:rsidRPr="008420A5">
        <w:t>KLOŠTAR IVANIĆ</w:t>
      </w:r>
    </w:p>
    <w:p w14:paraId="171F33A3" w14:textId="77777777" w:rsidR="001920EC" w:rsidRPr="008420A5" w:rsidRDefault="001920EC" w:rsidP="00224BD5">
      <w:r w:rsidRPr="008420A5">
        <w:t xml:space="preserve">         </w:t>
      </w:r>
      <w:r w:rsidRPr="008420A5">
        <w:rPr>
          <w:b/>
        </w:rPr>
        <w:t>RAZINA:</w:t>
      </w:r>
      <w:r w:rsidRPr="008420A5">
        <w:t>31</w:t>
      </w:r>
    </w:p>
    <w:p w14:paraId="171F33A4" w14:textId="77777777" w:rsidR="001920EC" w:rsidRPr="008420A5" w:rsidRDefault="001920EC" w:rsidP="00224BD5">
      <w:r w:rsidRPr="008420A5">
        <w:rPr>
          <w:b/>
        </w:rPr>
        <w:t xml:space="preserve">         ŠIFRA DJELATNOSTI</w:t>
      </w:r>
      <w:r w:rsidRPr="008420A5">
        <w:t>:8520</w:t>
      </w:r>
    </w:p>
    <w:p w14:paraId="171F33A5" w14:textId="77777777" w:rsidR="001920EC" w:rsidRPr="008420A5" w:rsidRDefault="001920EC" w:rsidP="00224BD5">
      <w:r w:rsidRPr="008420A5">
        <w:rPr>
          <w:b/>
        </w:rPr>
        <w:t xml:space="preserve">         RAZDJEL:</w:t>
      </w:r>
      <w:r w:rsidRPr="008420A5">
        <w:t>0</w:t>
      </w:r>
    </w:p>
    <w:p w14:paraId="171F33A6" w14:textId="77777777" w:rsidR="00224BD5" w:rsidRPr="008420A5" w:rsidRDefault="00224BD5" w:rsidP="00224BD5">
      <w:r w:rsidRPr="008420A5">
        <w:t xml:space="preserve">         </w:t>
      </w:r>
      <w:r w:rsidRPr="008420A5">
        <w:rPr>
          <w:b/>
        </w:rPr>
        <w:t>M.B</w:t>
      </w:r>
      <w:r w:rsidRPr="008420A5">
        <w:t>:03102033</w:t>
      </w:r>
    </w:p>
    <w:p w14:paraId="171F33A7" w14:textId="77777777" w:rsidR="00224BD5" w:rsidRPr="008420A5" w:rsidRDefault="00224BD5" w:rsidP="00224BD5">
      <w:r w:rsidRPr="008420A5">
        <w:t xml:space="preserve">         </w:t>
      </w:r>
      <w:r w:rsidRPr="008420A5">
        <w:rPr>
          <w:b/>
        </w:rPr>
        <w:t>OIB:</w:t>
      </w:r>
      <w:r w:rsidRPr="008420A5">
        <w:t>17958386273</w:t>
      </w:r>
    </w:p>
    <w:p w14:paraId="171F33A8" w14:textId="77777777" w:rsidR="00224BD5" w:rsidRPr="008420A5" w:rsidRDefault="00224BD5" w:rsidP="00224BD5">
      <w:r w:rsidRPr="008420A5">
        <w:t xml:space="preserve">      </w:t>
      </w:r>
      <w:r w:rsidR="001920EC" w:rsidRPr="008420A5">
        <w:t xml:space="preserve"> </w:t>
      </w:r>
      <w:r w:rsidRPr="008420A5">
        <w:t xml:space="preserve">  </w:t>
      </w:r>
      <w:r w:rsidR="001920EC" w:rsidRPr="008420A5">
        <w:rPr>
          <w:b/>
        </w:rPr>
        <w:t>IBAN:</w:t>
      </w:r>
      <w:r w:rsidR="001920EC" w:rsidRPr="008420A5">
        <w:t>HR5423400091100125145</w:t>
      </w:r>
    </w:p>
    <w:p w14:paraId="171F33A9" w14:textId="77E05B2B" w:rsidR="00224BD5" w:rsidRDefault="00224BD5" w:rsidP="00224BD5">
      <w:r w:rsidRPr="008420A5">
        <w:rPr>
          <w:b/>
        </w:rPr>
        <w:t xml:space="preserve">         RKDP</w:t>
      </w:r>
      <w:r w:rsidRPr="008420A5">
        <w:t>:15712</w:t>
      </w:r>
    </w:p>
    <w:p w14:paraId="75166B64" w14:textId="7A3341FB" w:rsidR="002C4D40" w:rsidRPr="008420A5" w:rsidRDefault="002C4D40" w:rsidP="00224BD5">
      <w:r w:rsidRPr="002C4D40">
        <w:rPr>
          <w:b/>
        </w:rPr>
        <w:t xml:space="preserve">         ŠIFRA ŽUPANIJE</w:t>
      </w:r>
      <w:r>
        <w:t>:1- Zagrebačka županija</w:t>
      </w:r>
    </w:p>
    <w:p w14:paraId="171F33AA" w14:textId="77777777" w:rsidR="00224BD5" w:rsidRPr="008420A5" w:rsidRDefault="00224BD5" w:rsidP="00224BD5">
      <w:r w:rsidRPr="008420A5">
        <w:rPr>
          <w:b/>
        </w:rPr>
        <w:t xml:space="preserve">         ZAKONSKI PREDSTAVNIK</w:t>
      </w:r>
      <w:r w:rsidR="008D56C7" w:rsidRPr="008420A5">
        <w:t>:TATJANA BAKARIĆ</w:t>
      </w:r>
    </w:p>
    <w:p w14:paraId="171F33AB" w14:textId="77777777" w:rsidR="00224BD5" w:rsidRPr="008420A5" w:rsidRDefault="00224BD5" w:rsidP="00224BD5"/>
    <w:p w14:paraId="171F33AC" w14:textId="77777777" w:rsidR="00CB15AB" w:rsidRPr="008420A5" w:rsidRDefault="00CB15AB" w:rsidP="00224BD5"/>
    <w:p w14:paraId="171F33AD" w14:textId="77777777" w:rsidR="00CB15AB" w:rsidRDefault="00CB15AB" w:rsidP="00224BD5"/>
    <w:p w14:paraId="171F33AE" w14:textId="703498DC" w:rsidR="008420A5" w:rsidRPr="00BB075F" w:rsidRDefault="002C3383" w:rsidP="002C3383">
      <w:pPr>
        <w:pStyle w:val="Odlomakpopisa"/>
        <w:numPr>
          <w:ilvl w:val="0"/>
          <w:numId w:val="16"/>
        </w:numPr>
        <w:rPr>
          <w:b/>
        </w:rPr>
      </w:pPr>
      <w:r w:rsidRPr="00BB075F">
        <w:rPr>
          <w:b/>
        </w:rPr>
        <w:t>UVOD</w:t>
      </w:r>
    </w:p>
    <w:p w14:paraId="5E2E9CF4" w14:textId="29A871E7" w:rsidR="004C76E1" w:rsidRDefault="004C76E1" w:rsidP="004C76E1">
      <w:pPr>
        <w:pStyle w:val="Odlomakpopisa"/>
      </w:pPr>
    </w:p>
    <w:p w14:paraId="3E266909" w14:textId="05B2730D" w:rsidR="004C76E1" w:rsidRDefault="004C76E1" w:rsidP="004C76E1">
      <w:pPr>
        <w:pStyle w:val="Odlomakpopisa"/>
      </w:pPr>
      <w:r>
        <w:t>Pravilnikom o financijskom izvještavanju u proračunskom računovodstvu (Nar.nov.,br.37/22.),propisani su sadržaj i oblik financijskih izvještaja koje sastavljaju obveznici proračunskog računovodstva, JLP(R)S te proračunski korisnici .</w:t>
      </w:r>
    </w:p>
    <w:p w14:paraId="29F47D03" w14:textId="57E7EF4A" w:rsidR="004C76E1" w:rsidRDefault="004C76E1" w:rsidP="004C76E1">
      <w:pPr>
        <w:pStyle w:val="Odlomakpopisa"/>
      </w:pPr>
      <w:r>
        <w:t>Osnovna svrha financijskih izvještaja jest dati informacije o financijskom položaju i uspješnosti ispunjenja postavljenih ciljeva poslovanja. U tu svrhu obveznici za proračunsku godinu sastavljaju :</w:t>
      </w:r>
    </w:p>
    <w:p w14:paraId="77D3D28E" w14:textId="77777777" w:rsidR="002C3383" w:rsidRDefault="002C3383" w:rsidP="004C76E1">
      <w:pPr>
        <w:pStyle w:val="Odlomakpopisa"/>
      </w:pPr>
    </w:p>
    <w:p w14:paraId="7572DFFF" w14:textId="0C00738E" w:rsidR="004C76E1" w:rsidRDefault="004C76E1" w:rsidP="004C76E1">
      <w:pPr>
        <w:pStyle w:val="Odlomakpopisa"/>
      </w:pPr>
    </w:p>
    <w:p w14:paraId="085DC92F" w14:textId="139E943C" w:rsidR="004C76E1" w:rsidRDefault="00DD4793" w:rsidP="004C76E1">
      <w:pPr>
        <w:pStyle w:val="Odlomakpopisa"/>
        <w:numPr>
          <w:ilvl w:val="0"/>
          <w:numId w:val="15"/>
        </w:numPr>
      </w:pPr>
      <w:r>
        <w:t>bilancu na obrascu BILANCA</w:t>
      </w:r>
    </w:p>
    <w:p w14:paraId="45A98A1A" w14:textId="77777777" w:rsidR="00DD4793" w:rsidRDefault="00DD4793" w:rsidP="00DD4793">
      <w:pPr>
        <w:ind w:left="720"/>
      </w:pPr>
    </w:p>
    <w:p w14:paraId="745BBA08" w14:textId="6286A2D4" w:rsidR="00DD4793" w:rsidRDefault="00DD4793" w:rsidP="004C76E1">
      <w:pPr>
        <w:pStyle w:val="Odlomakpopisa"/>
        <w:numPr>
          <w:ilvl w:val="0"/>
          <w:numId w:val="15"/>
        </w:numPr>
      </w:pPr>
      <w:r>
        <w:t>izvještaj o prihodima i rashodima ,primicima i izdacima na obrascu PR-RAS</w:t>
      </w:r>
    </w:p>
    <w:p w14:paraId="62218B23" w14:textId="77777777" w:rsidR="00DD4793" w:rsidRDefault="00DD4793" w:rsidP="00DD4793">
      <w:pPr>
        <w:pStyle w:val="Odlomakpopisa"/>
        <w:ind w:left="1080"/>
      </w:pPr>
    </w:p>
    <w:p w14:paraId="7C3B608F" w14:textId="681D2679" w:rsidR="00DD4793" w:rsidRDefault="00DD4793" w:rsidP="004C76E1">
      <w:pPr>
        <w:pStyle w:val="Odlomakpopisa"/>
        <w:numPr>
          <w:ilvl w:val="0"/>
          <w:numId w:val="15"/>
        </w:numPr>
      </w:pPr>
      <w:r>
        <w:t>izvještaj o rashodima prema funkcijskoj klasifikaciji na obrascu RAS-funkcijski</w:t>
      </w:r>
    </w:p>
    <w:p w14:paraId="4159D303" w14:textId="77777777" w:rsidR="00DD4793" w:rsidRDefault="00DD4793" w:rsidP="00DD4793">
      <w:pPr>
        <w:pStyle w:val="Odlomakpopisa"/>
        <w:ind w:left="1080"/>
      </w:pPr>
    </w:p>
    <w:p w14:paraId="5D195B9A" w14:textId="1C8665E7" w:rsidR="00DD4793" w:rsidRDefault="00DD4793" w:rsidP="004C76E1">
      <w:pPr>
        <w:pStyle w:val="Odlomakpopisa"/>
        <w:numPr>
          <w:ilvl w:val="0"/>
          <w:numId w:val="15"/>
        </w:numPr>
      </w:pPr>
      <w:r>
        <w:t>izvještaj o promjenama u vrijednosti i obujmu imovine i obveza na obrascu P-VRIO</w:t>
      </w:r>
    </w:p>
    <w:p w14:paraId="6B0022C3" w14:textId="77777777" w:rsidR="00DD4793" w:rsidRDefault="00DD4793" w:rsidP="00DD4793">
      <w:pPr>
        <w:pStyle w:val="Odlomakpopisa"/>
        <w:ind w:left="1080"/>
      </w:pPr>
    </w:p>
    <w:p w14:paraId="22199B5A" w14:textId="513F77CC" w:rsidR="00DD4793" w:rsidRDefault="00DD4793" w:rsidP="004C76E1">
      <w:pPr>
        <w:pStyle w:val="Odlomakpopisa"/>
        <w:numPr>
          <w:ilvl w:val="0"/>
          <w:numId w:val="15"/>
        </w:numPr>
      </w:pPr>
      <w:r>
        <w:t>izvještaj o obvezama na obrascu OBVEZE</w:t>
      </w:r>
    </w:p>
    <w:p w14:paraId="38F834DD" w14:textId="3135C0ED" w:rsidR="00DD4793" w:rsidRDefault="00DD4793" w:rsidP="00DD4793">
      <w:pPr>
        <w:pStyle w:val="Odlomakpopisa"/>
        <w:ind w:left="1080"/>
      </w:pPr>
    </w:p>
    <w:p w14:paraId="763702BC" w14:textId="66E8E457" w:rsidR="00DD4793" w:rsidRDefault="00DD4793" w:rsidP="00DD4793">
      <w:pPr>
        <w:pStyle w:val="Odlomakpopisa"/>
        <w:ind w:left="1080"/>
      </w:pPr>
      <w:r>
        <w:t>Sastavni dio financijskih izvještaja su bilješke uz financijske izvještaje.</w:t>
      </w:r>
    </w:p>
    <w:p w14:paraId="171F33AF" w14:textId="77777777" w:rsidR="008420A5" w:rsidRDefault="008420A5" w:rsidP="00224BD5"/>
    <w:p w14:paraId="171F33B0" w14:textId="03EA9585" w:rsidR="008420A5" w:rsidRDefault="008420A5" w:rsidP="00224BD5"/>
    <w:p w14:paraId="5976BF32" w14:textId="34206946" w:rsidR="00DD4793" w:rsidRDefault="00DD4793" w:rsidP="00224BD5"/>
    <w:p w14:paraId="5A7361E5" w14:textId="7BE46C34" w:rsidR="00DD4793" w:rsidRDefault="00DD4793" w:rsidP="00224BD5"/>
    <w:p w14:paraId="0517EEAC" w14:textId="77777777" w:rsidR="00DD4793" w:rsidRPr="008420A5" w:rsidRDefault="00DD4793" w:rsidP="00224BD5"/>
    <w:p w14:paraId="171F33B1" w14:textId="77777777" w:rsidR="00224BD5" w:rsidRPr="008420A5" w:rsidRDefault="00CB15AB" w:rsidP="00224BD5">
      <w:r w:rsidRPr="008420A5">
        <w:t>OPIS ORGANIZACIJE RADA ŠKOLE</w:t>
      </w:r>
    </w:p>
    <w:p w14:paraId="171F33B2" w14:textId="77777777" w:rsidR="00CB15AB" w:rsidRPr="008420A5" w:rsidRDefault="00CB15AB" w:rsidP="00224BD5"/>
    <w:p w14:paraId="171F33B3" w14:textId="2960913D" w:rsidR="00CB15AB" w:rsidRPr="008420A5" w:rsidRDefault="00CB15AB" w:rsidP="00224BD5">
      <w:r w:rsidRPr="008420A5">
        <w:t xml:space="preserve">Osnovna škola braće Radića ima </w:t>
      </w:r>
      <w:r w:rsidR="00FB7C11">
        <w:t>417</w:t>
      </w:r>
      <w:r w:rsidR="002F3F22">
        <w:t xml:space="preserve"> učenika u 24 odjela.</w:t>
      </w:r>
      <w:r w:rsidR="00841B06">
        <w:t xml:space="preserve"> </w:t>
      </w:r>
      <w:r w:rsidRPr="008420A5">
        <w:t>Škola radi u dvije smjene .</w:t>
      </w:r>
    </w:p>
    <w:p w14:paraId="171F33B4" w14:textId="6322BF31" w:rsidR="00CB15AB" w:rsidRDefault="00CB15AB" w:rsidP="00224BD5">
      <w:r w:rsidRPr="008420A5">
        <w:t>Produženi boravak obuhvaća djecu</w:t>
      </w:r>
      <w:r w:rsidR="00D5300B">
        <w:t xml:space="preserve"> od </w:t>
      </w:r>
      <w:r w:rsidRPr="008420A5">
        <w:t xml:space="preserve"> 1</w:t>
      </w:r>
      <w:r w:rsidR="00CD31CD">
        <w:t>. do 4</w:t>
      </w:r>
      <w:r w:rsidRPr="008420A5">
        <w:t>.razreda .</w:t>
      </w:r>
      <w:r w:rsidR="00841B06">
        <w:t xml:space="preserve"> </w:t>
      </w:r>
      <w:r w:rsidR="00DD4793">
        <w:t xml:space="preserve">Odlukom Školskog odbora </w:t>
      </w:r>
      <w:r w:rsidR="00D5300B">
        <w:t xml:space="preserve">, cijena </w:t>
      </w:r>
      <w:r w:rsidR="00DD4793">
        <w:t>produženog boravka po danu iznosi 2,12 €</w:t>
      </w:r>
      <w:r w:rsidR="002C3383">
        <w:t>.</w:t>
      </w:r>
      <w:r w:rsidR="00D5300B">
        <w:t xml:space="preserve"> </w:t>
      </w:r>
    </w:p>
    <w:p w14:paraId="23482E6A" w14:textId="04E4886B" w:rsidR="00D5300B" w:rsidRDefault="00D5300B" w:rsidP="00224BD5">
      <w:r>
        <w:t xml:space="preserve">Općina Kloštar Ivanić </w:t>
      </w:r>
      <w:r w:rsidR="002C3383">
        <w:t>financira plaće učitelja u produženom boravku.</w:t>
      </w:r>
    </w:p>
    <w:p w14:paraId="77C4E1E9" w14:textId="10EA925B" w:rsidR="002F3F22" w:rsidRPr="008420A5" w:rsidRDefault="002F3F22" w:rsidP="00224BD5"/>
    <w:p w14:paraId="593996E7" w14:textId="5AF6364D" w:rsidR="002F3F22" w:rsidRDefault="002C3383" w:rsidP="00224BD5">
      <w:r>
        <w:t>Škola ima p</w:t>
      </w:r>
      <w:r w:rsidR="003D0108" w:rsidRPr="008420A5">
        <w:t>oseban odjel koji pohađaju učenici po</w:t>
      </w:r>
      <w:r w:rsidR="004C30AF">
        <w:t xml:space="preserve"> posebnom obrazovnom programu </w:t>
      </w:r>
      <w:r w:rsidR="00677105" w:rsidRPr="008420A5">
        <w:t>.</w:t>
      </w:r>
      <w:r w:rsidR="00841B06">
        <w:t xml:space="preserve"> </w:t>
      </w:r>
      <w:r w:rsidR="00A316B4">
        <w:t>Učenicima je financiran  p</w:t>
      </w:r>
      <w:r w:rsidR="00677105" w:rsidRPr="008420A5">
        <w:t xml:space="preserve">rijevoz od kuće do škole </w:t>
      </w:r>
      <w:r w:rsidR="00A316B4">
        <w:t>,</w:t>
      </w:r>
      <w:r w:rsidR="00D5300B">
        <w:t xml:space="preserve"> </w:t>
      </w:r>
      <w:r w:rsidR="00A316B4">
        <w:t>a</w:t>
      </w:r>
      <w:r w:rsidR="00677105" w:rsidRPr="008420A5">
        <w:t xml:space="preserve"> </w:t>
      </w:r>
      <w:r w:rsidR="003D0108" w:rsidRPr="008420A5">
        <w:t xml:space="preserve">financiran </w:t>
      </w:r>
      <w:r w:rsidR="00A316B4">
        <w:t xml:space="preserve">je sredstvima </w:t>
      </w:r>
      <w:r w:rsidR="003D0108" w:rsidRPr="008420A5">
        <w:t>Ministarstva znanosti i obrazovanja</w:t>
      </w:r>
      <w:r>
        <w:t xml:space="preserve"> i Zagrebačke županije  kao i didaktičku opremu</w:t>
      </w:r>
      <w:r w:rsidR="00A316B4">
        <w:t xml:space="preserve"> za odjel.</w:t>
      </w:r>
    </w:p>
    <w:p w14:paraId="171F33B6" w14:textId="28249F83" w:rsidR="003D0108" w:rsidRPr="008420A5" w:rsidRDefault="003D0108" w:rsidP="00224BD5"/>
    <w:p w14:paraId="171F33B7" w14:textId="20047BEE" w:rsidR="00072131" w:rsidRPr="008420A5" w:rsidRDefault="00072131" w:rsidP="00224BD5">
      <w:r w:rsidRPr="008420A5">
        <w:t xml:space="preserve">Kroz Projekt prsten potpore koji je financiran </w:t>
      </w:r>
      <w:r w:rsidR="002F3F22">
        <w:t xml:space="preserve">85% </w:t>
      </w:r>
      <w:r w:rsidRPr="008420A5">
        <w:t xml:space="preserve"> iz  europskog fonda i </w:t>
      </w:r>
      <w:r w:rsidR="002F3F22">
        <w:t>15</w:t>
      </w:r>
      <w:r w:rsidRPr="008420A5">
        <w:t>% od Zagrebačke županije zaposleno je</w:t>
      </w:r>
      <w:r w:rsidR="002C3383">
        <w:t xml:space="preserve"> 5 </w:t>
      </w:r>
      <w:r w:rsidRPr="008420A5">
        <w:t xml:space="preserve"> pomoćnika u nastavi.</w:t>
      </w:r>
    </w:p>
    <w:p w14:paraId="171F33B8" w14:textId="77777777" w:rsidR="00CB15AB" w:rsidRDefault="00CB15AB" w:rsidP="00224BD5"/>
    <w:p w14:paraId="171F33BC" w14:textId="6DFDF2CE" w:rsidR="00CB15AB" w:rsidRPr="008420A5" w:rsidRDefault="0001569A" w:rsidP="00224BD5">
      <w:r>
        <w:t>Škola ima sportsku dvoranu koja je u najmu.</w:t>
      </w:r>
    </w:p>
    <w:p w14:paraId="171F33BD" w14:textId="77777777" w:rsidR="003D0108" w:rsidRPr="008420A5" w:rsidRDefault="003D0108" w:rsidP="00224BD5"/>
    <w:p w14:paraId="3FD9C812" w14:textId="70843BF7" w:rsidR="0001569A" w:rsidRDefault="0001569A" w:rsidP="00224BD5"/>
    <w:p w14:paraId="171F33C3" w14:textId="77777777" w:rsidR="008420A5" w:rsidRPr="008420A5" w:rsidRDefault="008420A5" w:rsidP="00224BD5"/>
    <w:p w14:paraId="6E191900" w14:textId="2E53F48C" w:rsidR="00D51E86" w:rsidRDefault="00D51E86" w:rsidP="00D51E86">
      <w:pPr>
        <w:ind w:left="502"/>
      </w:pPr>
    </w:p>
    <w:p w14:paraId="65D979D2" w14:textId="234F0018" w:rsidR="00D51E86" w:rsidRDefault="00D51E86" w:rsidP="00D51E86">
      <w:pPr>
        <w:ind w:left="502"/>
      </w:pPr>
    </w:p>
    <w:p w14:paraId="28C3503E" w14:textId="7D6ADAFF" w:rsidR="00D51E86" w:rsidRDefault="00D51E86" w:rsidP="00D51E86">
      <w:pPr>
        <w:ind w:left="502"/>
      </w:pPr>
    </w:p>
    <w:p w14:paraId="191159AF" w14:textId="77777777" w:rsidR="00D51E86" w:rsidRDefault="00D51E86" w:rsidP="00D51E86">
      <w:pPr>
        <w:ind w:left="502"/>
      </w:pPr>
    </w:p>
    <w:p w14:paraId="5D0458AD" w14:textId="63F6F8BF" w:rsidR="00D51E86" w:rsidRPr="00BB075F" w:rsidRDefault="002C3383" w:rsidP="002C3383">
      <w:pPr>
        <w:pStyle w:val="Odlomakpopisa"/>
        <w:numPr>
          <w:ilvl w:val="0"/>
          <w:numId w:val="16"/>
        </w:numPr>
        <w:rPr>
          <w:b/>
        </w:rPr>
      </w:pPr>
      <w:r w:rsidRPr="00BB075F">
        <w:rPr>
          <w:b/>
        </w:rPr>
        <w:t>BILJEŠKE UZ BILANCU</w:t>
      </w:r>
    </w:p>
    <w:p w14:paraId="0275325B" w14:textId="6EF08108" w:rsidR="00D51E86" w:rsidRDefault="00D51E86" w:rsidP="002C3383">
      <w:pPr>
        <w:ind w:left="360"/>
      </w:pPr>
    </w:p>
    <w:p w14:paraId="1B92FBBB" w14:textId="05AC8769" w:rsidR="00D51E86" w:rsidRDefault="00D51E86" w:rsidP="00D51E86">
      <w:pPr>
        <w:pStyle w:val="Odlomakpopisa"/>
      </w:pPr>
    </w:p>
    <w:p w14:paraId="0E689BEE" w14:textId="76B36526" w:rsidR="00ED1DD4" w:rsidRPr="00BB075F" w:rsidRDefault="002C3383" w:rsidP="00D51E86">
      <w:pPr>
        <w:pStyle w:val="Odlomakpopisa"/>
        <w:rPr>
          <w:b/>
        </w:rPr>
      </w:pPr>
      <w:r w:rsidRPr="00BB075F">
        <w:rPr>
          <w:b/>
        </w:rPr>
        <w:t>Bilješka broj 1.</w:t>
      </w:r>
    </w:p>
    <w:p w14:paraId="5B3C55E5" w14:textId="2C413873" w:rsidR="002C3383" w:rsidRDefault="002C3383" w:rsidP="00D51E86">
      <w:pPr>
        <w:pStyle w:val="Odlomakpopisa"/>
      </w:pPr>
    </w:p>
    <w:p w14:paraId="5D1F4EF8" w14:textId="73586AD1" w:rsidR="002C3383" w:rsidRDefault="002C3383" w:rsidP="00D51E86">
      <w:pPr>
        <w:pStyle w:val="Odlomakpopisa"/>
      </w:pPr>
      <w:r>
        <w:t>Šifra 022 i 02922-</w:t>
      </w:r>
      <w:r w:rsidR="00BB075F">
        <w:t xml:space="preserve"> </w:t>
      </w:r>
      <w:r w:rsidRPr="00A15BF0">
        <w:rPr>
          <w:i/>
        </w:rPr>
        <w:t>Postrojenja i oprema</w:t>
      </w:r>
      <w:r>
        <w:t xml:space="preserve"> –sadašnja vrijednost proizvedene dugotrajne imovine na kraju 2023. je za </w:t>
      </w:r>
      <w:r w:rsidR="00BD2A9A">
        <w:t>8,7</w:t>
      </w:r>
      <w:r w:rsidR="005679C3">
        <w:t xml:space="preserve"> % veća nego na početku godine.</w:t>
      </w:r>
    </w:p>
    <w:p w14:paraId="41F25373" w14:textId="77777777" w:rsidR="00C269AB" w:rsidRDefault="00C269AB" w:rsidP="00D51E86">
      <w:pPr>
        <w:pStyle w:val="Odlomakpopisa"/>
      </w:pPr>
    </w:p>
    <w:p w14:paraId="6E81A524" w14:textId="4C0DA6E2" w:rsidR="005679C3" w:rsidRDefault="005679C3" w:rsidP="00D51E86">
      <w:pPr>
        <w:pStyle w:val="Odlomakpopisa"/>
      </w:pPr>
      <w:r>
        <w:t>U 2023.godini nabavljena je traktorska kosilica , uređaj za kopiranje i printanje kompresor i mikroskop.</w:t>
      </w:r>
    </w:p>
    <w:p w14:paraId="42C81621" w14:textId="77777777" w:rsidR="00C269AB" w:rsidRDefault="00C269AB" w:rsidP="00D51E86">
      <w:pPr>
        <w:pStyle w:val="Odlomakpopisa"/>
      </w:pPr>
    </w:p>
    <w:p w14:paraId="78D10DF1" w14:textId="73328416" w:rsidR="005679C3" w:rsidRDefault="005679C3" w:rsidP="00D51E86">
      <w:pPr>
        <w:pStyle w:val="Odlomakpopisa"/>
      </w:pPr>
      <w:r>
        <w:t xml:space="preserve">Od Ministarstva znanosti i obrazovanja dana 30.lipnja 2023.godine primili smo Odluku o isknjiženju i prijenosu imovine koja se vodila u poslovnim knjiga MZO-a </w:t>
      </w:r>
      <w:r w:rsidR="00BD2A9A">
        <w:t xml:space="preserve">,a prenosi se </w:t>
      </w:r>
      <w:r w:rsidR="00C269AB">
        <w:t xml:space="preserve"> u poslovne knjige škole sudionice projekta  Podrška provedbi Cjelovite kurikularne reforme/tableti za učenike 294 kom., projektori 6 kom.,</w:t>
      </w:r>
      <w:r w:rsidR="00BD2A9A">
        <w:t xml:space="preserve"> prijenosnik 1kom/.</w:t>
      </w:r>
    </w:p>
    <w:p w14:paraId="762656A5" w14:textId="77777777" w:rsidR="00C269AB" w:rsidRDefault="00C269AB" w:rsidP="00D51E86">
      <w:pPr>
        <w:pStyle w:val="Odlomakpopisa"/>
      </w:pPr>
    </w:p>
    <w:p w14:paraId="64DAA205" w14:textId="47C58DFA" w:rsidR="00C269AB" w:rsidRDefault="00BB075F" w:rsidP="00D51E86">
      <w:pPr>
        <w:pStyle w:val="Odlomakpopisa"/>
      </w:pPr>
      <w:r>
        <w:t>Šifra 024 i 02924 –</w:t>
      </w:r>
      <w:r w:rsidRPr="00A15BF0">
        <w:rPr>
          <w:i/>
        </w:rPr>
        <w:t>Knjige ,umjetnička djela i ostale izložbene vrijednosti</w:t>
      </w:r>
      <w:r>
        <w:t>- -sadašnja vrijednost na kraju 2023.godine je za 4,3 % veća nego na početku godine. Nabavljeno je knjiga za školsku knjižnicu.</w:t>
      </w:r>
    </w:p>
    <w:p w14:paraId="4392E3BC" w14:textId="11A9EF8A" w:rsidR="00B97319" w:rsidRDefault="00B97319" w:rsidP="00D51E86">
      <w:pPr>
        <w:pStyle w:val="Odlomakpopisa"/>
      </w:pPr>
    </w:p>
    <w:p w14:paraId="44C94EBA" w14:textId="1E45844C" w:rsidR="000B19FC" w:rsidRDefault="000B19FC" w:rsidP="00D51E86">
      <w:pPr>
        <w:pStyle w:val="Odlomakpopisa"/>
      </w:pPr>
    </w:p>
    <w:p w14:paraId="6BF12289" w14:textId="44047CEC" w:rsidR="00BB075F" w:rsidRPr="00BB075F" w:rsidRDefault="00BB075F" w:rsidP="00D51E86">
      <w:pPr>
        <w:pStyle w:val="Odlomakpopisa"/>
        <w:rPr>
          <w:b/>
        </w:rPr>
      </w:pPr>
      <w:r w:rsidRPr="00BB075F">
        <w:rPr>
          <w:b/>
        </w:rPr>
        <w:t>B</w:t>
      </w:r>
      <w:r w:rsidR="00FC5CEB">
        <w:rPr>
          <w:b/>
        </w:rPr>
        <w:t>ilješka broj 2</w:t>
      </w:r>
    </w:p>
    <w:p w14:paraId="3D921E6C" w14:textId="77777777" w:rsidR="00BB075F" w:rsidRDefault="00BB075F" w:rsidP="00D51E86">
      <w:pPr>
        <w:pStyle w:val="Odlomakpopisa"/>
      </w:pPr>
    </w:p>
    <w:p w14:paraId="63D9B7BF" w14:textId="38F48637" w:rsidR="00B97319" w:rsidRDefault="00BB075F" w:rsidP="00D51E86">
      <w:pPr>
        <w:pStyle w:val="Odlomakpopisa"/>
      </w:pPr>
      <w:r>
        <w:t xml:space="preserve">Šifra 11- </w:t>
      </w:r>
      <w:r w:rsidRPr="00A15BF0">
        <w:rPr>
          <w:i/>
        </w:rPr>
        <w:t>Novac u banci i blagajni</w:t>
      </w:r>
      <w:r>
        <w:t xml:space="preserve">-stanje novaca u banci i blagajni na kraju 2023.godine je za 63,8 % veća od prošle godine, a odnosi se na prihode sredstava za </w:t>
      </w:r>
      <w:r>
        <w:lastRenderedPageBreak/>
        <w:t>preve</w:t>
      </w:r>
      <w:r w:rsidR="00A15BF0">
        <w:t>n</w:t>
      </w:r>
      <w:r>
        <w:t>tivne programe ,projekt ERSMUS ,</w:t>
      </w:r>
      <w:r w:rsidR="00A15BF0">
        <w:t>naplate starih potraživanja za prehranu kao i prihod od prodaje Učeničke zadruge.</w:t>
      </w:r>
    </w:p>
    <w:p w14:paraId="17CDBE41" w14:textId="43602A08" w:rsidR="00A15BF0" w:rsidRDefault="00A15BF0" w:rsidP="00D51E86">
      <w:pPr>
        <w:pStyle w:val="Odlomakpopisa"/>
      </w:pPr>
    </w:p>
    <w:p w14:paraId="5B3952DD" w14:textId="5F0772A0" w:rsidR="00A15BF0" w:rsidRDefault="00A15BF0" w:rsidP="00D51E86">
      <w:pPr>
        <w:pStyle w:val="Odlomakpopisa"/>
      </w:pPr>
    </w:p>
    <w:p w14:paraId="3BC53B31" w14:textId="002275E5" w:rsidR="00A15BF0" w:rsidRDefault="00A15BF0" w:rsidP="00D51E86">
      <w:pPr>
        <w:pStyle w:val="Odlomakpopisa"/>
      </w:pPr>
      <w:r>
        <w:t>Šifra 16</w:t>
      </w:r>
      <w:r w:rsidRPr="00A15BF0">
        <w:rPr>
          <w:i/>
        </w:rPr>
        <w:t>-</w:t>
      </w:r>
      <w:r>
        <w:rPr>
          <w:i/>
        </w:rPr>
        <w:t xml:space="preserve"> </w:t>
      </w:r>
      <w:r w:rsidRPr="00A15BF0">
        <w:rPr>
          <w:i/>
        </w:rPr>
        <w:t>Potraživanja za prihode poslovanja</w:t>
      </w:r>
      <w:r>
        <w:t xml:space="preserve"> –smanjenje za 23 % ,razlog tomu su naplaćena potraživanja iz prošlih godina.</w:t>
      </w:r>
    </w:p>
    <w:p w14:paraId="310C7DAF" w14:textId="77777777" w:rsidR="00A15BF0" w:rsidRDefault="00A15BF0" w:rsidP="00D51E86">
      <w:pPr>
        <w:pStyle w:val="Odlomakpopisa"/>
      </w:pPr>
    </w:p>
    <w:p w14:paraId="32AA79EA" w14:textId="7E936EE6" w:rsidR="00A15BF0" w:rsidRDefault="00A15BF0" w:rsidP="00D51E86">
      <w:pPr>
        <w:pStyle w:val="Odlomakpopisa"/>
      </w:pPr>
    </w:p>
    <w:p w14:paraId="791261D7" w14:textId="359997F6" w:rsidR="00A15BF0" w:rsidRDefault="00A15BF0" w:rsidP="00D51E86">
      <w:pPr>
        <w:pStyle w:val="Odlomakpopisa"/>
      </w:pPr>
      <w:r>
        <w:t xml:space="preserve">Šifra 19- </w:t>
      </w:r>
      <w:r w:rsidRPr="00A15BF0">
        <w:rPr>
          <w:i/>
        </w:rPr>
        <w:t>Rashodi budućih razdoblja i nedospjelih naplata prihoda</w:t>
      </w:r>
      <w:r>
        <w:rPr>
          <w:i/>
        </w:rPr>
        <w:t xml:space="preserve">, </w:t>
      </w:r>
      <w:r w:rsidRPr="00A15BF0">
        <w:t>iskazani su kontinuirani rashodi budućih razdoblja:</w:t>
      </w:r>
      <w:r>
        <w:t xml:space="preserve"> </w:t>
      </w:r>
      <w:r w:rsidRPr="00A15BF0">
        <w:t>plaća za prosina</w:t>
      </w:r>
      <w:r>
        <w:t>c</w:t>
      </w:r>
      <w:r w:rsidRPr="00A15BF0">
        <w:t xml:space="preserve"> 2023.godine</w:t>
      </w:r>
      <w:r>
        <w:t xml:space="preserve"> i ostale trinaeste rashode/energenti, voda/</w:t>
      </w:r>
    </w:p>
    <w:p w14:paraId="3D96729D" w14:textId="7B2A7A6B" w:rsidR="00A15BF0" w:rsidRDefault="00A15BF0" w:rsidP="00D51E86">
      <w:pPr>
        <w:pStyle w:val="Odlomakpopisa"/>
      </w:pPr>
    </w:p>
    <w:p w14:paraId="27A741E6" w14:textId="719A1B01" w:rsidR="00A15BF0" w:rsidRDefault="00A15BF0" w:rsidP="00D51E86">
      <w:pPr>
        <w:pStyle w:val="Odlomakpopisa"/>
      </w:pPr>
    </w:p>
    <w:p w14:paraId="400ADB6A" w14:textId="212936AF" w:rsidR="00A15BF0" w:rsidRDefault="00A15BF0" w:rsidP="00D51E86">
      <w:pPr>
        <w:pStyle w:val="Odlomakpopisa"/>
        <w:rPr>
          <w:b/>
        </w:rPr>
      </w:pPr>
      <w:r w:rsidRPr="0042584F">
        <w:rPr>
          <w:b/>
        </w:rPr>
        <w:t>Bilješka broj 4</w:t>
      </w:r>
    </w:p>
    <w:p w14:paraId="4523A07B" w14:textId="1C3460EA" w:rsidR="0042584F" w:rsidRDefault="0042584F" w:rsidP="00D51E86">
      <w:pPr>
        <w:pStyle w:val="Odlomakpopisa"/>
        <w:rPr>
          <w:b/>
        </w:rPr>
      </w:pPr>
    </w:p>
    <w:p w14:paraId="2076B293" w14:textId="123F842D" w:rsidR="0042584F" w:rsidRPr="0042584F" w:rsidRDefault="0042584F" w:rsidP="00D51E86">
      <w:pPr>
        <w:pStyle w:val="Odlomakpopisa"/>
      </w:pPr>
      <w:r w:rsidRPr="0042584F">
        <w:t>Šifra 239</w:t>
      </w:r>
      <w:r>
        <w:rPr>
          <w:b/>
        </w:rPr>
        <w:t>-</w:t>
      </w:r>
      <w:r w:rsidRPr="0042584F">
        <w:rPr>
          <w:i/>
        </w:rPr>
        <w:t>Ostale tekuće obveze</w:t>
      </w:r>
      <w:r w:rsidRPr="0042584F">
        <w:t>-obveza za povrat u proračun za bolovanja na teret HZZO-a</w:t>
      </w:r>
    </w:p>
    <w:p w14:paraId="0F144B2F" w14:textId="77777777" w:rsidR="00A15BF0" w:rsidRDefault="00A15BF0" w:rsidP="00A15BF0"/>
    <w:p w14:paraId="10B98110" w14:textId="77777777" w:rsidR="00A15BF0" w:rsidRPr="00A15BF0" w:rsidRDefault="00A15BF0" w:rsidP="00D51E86">
      <w:pPr>
        <w:pStyle w:val="Odlomakpopisa"/>
      </w:pPr>
    </w:p>
    <w:p w14:paraId="05C33E51" w14:textId="7C348FC5" w:rsidR="00F96FF8" w:rsidRDefault="0042584F" w:rsidP="00D51E86">
      <w:pPr>
        <w:pStyle w:val="Odlomakpopisa"/>
        <w:rPr>
          <w:b/>
        </w:rPr>
      </w:pPr>
      <w:r w:rsidRPr="0042584F">
        <w:rPr>
          <w:b/>
        </w:rPr>
        <w:t>Bilješka broj 5</w:t>
      </w:r>
    </w:p>
    <w:p w14:paraId="077C6331" w14:textId="310A9929" w:rsidR="0042584F" w:rsidRDefault="0042584F" w:rsidP="00D51E86">
      <w:pPr>
        <w:pStyle w:val="Odlomakpopisa"/>
        <w:rPr>
          <w:b/>
        </w:rPr>
      </w:pPr>
    </w:p>
    <w:p w14:paraId="7EA2953B" w14:textId="68949FE3" w:rsidR="0042584F" w:rsidRPr="0042584F" w:rsidRDefault="0042584F" w:rsidP="00D51E86">
      <w:pPr>
        <w:pStyle w:val="Odlomakpopisa"/>
      </w:pPr>
      <w:r w:rsidRPr="0042584F">
        <w:t>Ukupan rezultat u obrascu Bilanaca na dan 31.12.2023.godine (šifra 922) uključuje zbroj prenesenog rezultata prethodnog razdoblja stanje 31.12.2022.godine i donesenog rezultata tekuće godine iskazanog prema dvije aktivnosti .poslovanje i transakcije na nefinancijskoj imovini.</w:t>
      </w:r>
    </w:p>
    <w:p w14:paraId="210EDC98" w14:textId="18B536A4" w:rsidR="009B38CB" w:rsidRDefault="009B38CB" w:rsidP="00D51E86">
      <w:pPr>
        <w:pStyle w:val="Odlomakpopisa"/>
      </w:pPr>
    </w:p>
    <w:p w14:paraId="7AFDF83B" w14:textId="202915A3" w:rsidR="0042584F" w:rsidRDefault="0042584F" w:rsidP="00D51E86">
      <w:pPr>
        <w:pStyle w:val="Odlomakpopisa"/>
      </w:pPr>
      <w:r>
        <w:t xml:space="preserve">Podaci u Bilanci iskazani su nakon provedbe obvezne korekcije rezultata </w:t>
      </w:r>
      <w:r w:rsidR="00180748">
        <w:t>prema članku 82.pravilnika o proračunskom računovodstvu i računskom planu koja je provedena zbog sljedećih kapitalnih prijenosa sredstava kojima su financirane nabave nefinancijske imovine:</w:t>
      </w:r>
    </w:p>
    <w:p w14:paraId="632FC117" w14:textId="7A3E8E12" w:rsidR="00180748" w:rsidRDefault="00180748" w:rsidP="00D51E86">
      <w:pPr>
        <w:pStyle w:val="Odlomakpopisa"/>
      </w:pPr>
    </w:p>
    <w:p w14:paraId="4CDD387B" w14:textId="6DDA69FB" w:rsidR="00180748" w:rsidRDefault="00180748" w:rsidP="00180748">
      <w:pPr>
        <w:pStyle w:val="Odlomakpopisa"/>
        <w:numPr>
          <w:ilvl w:val="0"/>
          <w:numId w:val="15"/>
        </w:numPr>
      </w:pPr>
      <w:r>
        <w:t>Zagrebačka županija je financirala nabavu knjiga za školsku knjižnicu, traktorske kosilice , kopirke , printera.</w:t>
      </w:r>
    </w:p>
    <w:p w14:paraId="00C5B86D" w14:textId="49FFEAE5" w:rsidR="00180748" w:rsidRDefault="00180748" w:rsidP="00D51E86">
      <w:pPr>
        <w:pStyle w:val="Odlomakpopisa"/>
      </w:pPr>
    </w:p>
    <w:p w14:paraId="79E33E8F" w14:textId="136C58DC" w:rsidR="00180748" w:rsidRDefault="00180748" w:rsidP="00180748">
      <w:pPr>
        <w:pStyle w:val="Odlomakpopisa"/>
        <w:numPr>
          <w:ilvl w:val="0"/>
          <w:numId w:val="15"/>
        </w:numPr>
      </w:pPr>
      <w:r>
        <w:t>Ministar</w:t>
      </w:r>
      <w:r w:rsidR="0009514D">
        <w:t>st</w:t>
      </w:r>
      <w:r>
        <w:t xml:space="preserve">vo znanosti obrazovanja </w:t>
      </w:r>
      <w:r w:rsidR="0009514D">
        <w:t>financiralo je nabavu knjiga za školsku knjižnicu.</w:t>
      </w:r>
    </w:p>
    <w:p w14:paraId="7CADEA3E" w14:textId="229BBE2A" w:rsidR="00F96FF8" w:rsidRDefault="00F96FF8" w:rsidP="005105E9"/>
    <w:p w14:paraId="4BDB118C" w14:textId="442AAABD" w:rsidR="0009514D" w:rsidRDefault="0009514D" w:rsidP="005105E9"/>
    <w:p w14:paraId="33E4E1D6" w14:textId="2095FA25" w:rsidR="0009514D" w:rsidRDefault="0009514D" w:rsidP="005105E9">
      <w:r>
        <w:t xml:space="preserve">        Za gore navedene nabave izvršena je obvezna korekcija rezultata na način da je zadužen   račun viška prihoda poslovanja ,a odobren račun manjka prihoda od nefinancijske imovine.</w:t>
      </w:r>
    </w:p>
    <w:p w14:paraId="12A0D27F" w14:textId="77777777" w:rsidR="0009514D" w:rsidRDefault="0009514D" w:rsidP="005105E9"/>
    <w:p w14:paraId="5297E729" w14:textId="4BE0486F" w:rsidR="0009514D" w:rsidRDefault="0009514D" w:rsidP="005105E9"/>
    <w:p w14:paraId="764795B3" w14:textId="7FEACBCC" w:rsidR="0009514D" w:rsidRPr="0009514D" w:rsidRDefault="0009514D" w:rsidP="005105E9">
      <w:pPr>
        <w:rPr>
          <w:b/>
        </w:rPr>
      </w:pPr>
      <w:r>
        <w:t xml:space="preserve">           </w:t>
      </w:r>
      <w:r w:rsidRPr="0009514D">
        <w:rPr>
          <w:b/>
        </w:rPr>
        <w:t>Bilješka broj 6</w:t>
      </w:r>
    </w:p>
    <w:p w14:paraId="6FFC89FA" w14:textId="77777777" w:rsidR="009613C9" w:rsidRDefault="009613C9" w:rsidP="00D51E86">
      <w:pPr>
        <w:pStyle w:val="Odlomakpopisa"/>
      </w:pPr>
    </w:p>
    <w:p w14:paraId="660DEE3E" w14:textId="6B56C3C4" w:rsidR="00D51E86" w:rsidRDefault="0009514D" w:rsidP="00D51E86">
      <w:pPr>
        <w:ind w:left="502"/>
      </w:pPr>
      <w:r>
        <w:t>Šifra 991 i 996- izvanbilančni zapisi aktiva/pasiva –koja na kraju proračunske godine iznose 4.938,43 €. Tuđa imovina dobivena na korištenje u sklopu II. faze programa e-Škole:</w:t>
      </w:r>
      <w:r w:rsidR="0061726A">
        <w:t xml:space="preserve"> </w:t>
      </w:r>
      <w:r>
        <w:t>Cjelovita informatizacija procesa poslovanja škola i nastavnih procesa</w:t>
      </w:r>
      <w:r w:rsidR="004E2C01">
        <w:t>.</w:t>
      </w:r>
      <w:r w:rsidR="0061726A">
        <w:t xml:space="preserve">/3D printeri, edukacijski dron, </w:t>
      </w:r>
      <w:r w:rsidR="004E2C01">
        <w:t>programabilni interaktivni roboti, digitalna bežična vremenska stanica)</w:t>
      </w:r>
    </w:p>
    <w:p w14:paraId="171F33CA" w14:textId="326A83C2" w:rsidR="00224BD5" w:rsidRPr="008420A5" w:rsidRDefault="00224BD5" w:rsidP="00224BD5"/>
    <w:p w14:paraId="171F33CB" w14:textId="77777777" w:rsidR="00A57421" w:rsidRPr="008420A5" w:rsidRDefault="00A57421" w:rsidP="00224BD5"/>
    <w:p w14:paraId="171F33CC" w14:textId="452A9707" w:rsidR="0031615E" w:rsidRDefault="004E2C01" w:rsidP="004E2C01">
      <w:pPr>
        <w:pStyle w:val="Odlomakpopisa"/>
        <w:numPr>
          <w:ilvl w:val="0"/>
          <w:numId w:val="16"/>
        </w:numPr>
        <w:rPr>
          <w:b/>
        </w:rPr>
      </w:pPr>
      <w:r w:rsidRPr="004E2C01">
        <w:rPr>
          <w:b/>
        </w:rPr>
        <w:t>BILJEŠKE UZ PR-RAS</w:t>
      </w:r>
    </w:p>
    <w:p w14:paraId="0DF0BD30" w14:textId="111063DA" w:rsidR="004E2C01" w:rsidRDefault="004E2C01" w:rsidP="004E2C01">
      <w:pPr>
        <w:rPr>
          <w:b/>
        </w:rPr>
      </w:pPr>
    </w:p>
    <w:p w14:paraId="3CD3585E" w14:textId="77777777" w:rsidR="00FC5CEB" w:rsidRDefault="00FC5CEB" w:rsidP="004E2C01">
      <w:pPr>
        <w:rPr>
          <w:b/>
        </w:rPr>
      </w:pPr>
    </w:p>
    <w:p w14:paraId="74D68846" w14:textId="3E3D3AB7" w:rsidR="004E2C01" w:rsidRPr="004E2C01" w:rsidRDefault="00FC5CEB" w:rsidP="004E2C01">
      <w:pPr>
        <w:rPr>
          <w:b/>
        </w:rPr>
      </w:pPr>
      <w:r>
        <w:rPr>
          <w:b/>
        </w:rPr>
        <w:t>Bilješka  broj 1</w:t>
      </w:r>
    </w:p>
    <w:p w14:paraId="171F33CD" w14:textId="77777777" w:rsidR="0031615E" w:rsidRPr="008420A5" w:rsidRDefault="0031615E" w:rsidP="00224BD5"/>
    <w:p w14:paraId="171F33CF" w14:textId="1477D286" w:rsidR="00735C9C" w:rsidRDefault="0031615E" w:rsidP="00224BD5">
      <w:pPr>
        <w:rPr>
          <w:b/>
        </w:rPr>
      </w:pPr>
      <w:r w:rsidRPr="00A0442E">
        <w:rPr>
          <w:b/>
        </w:rPr>
        <w:t xml:space="preserve">Ukupni prihodi poslovanja u </w:t>
      </w:r>
      <w:r w:rsidR="00FA07BC" w:rsidRPr="00A0442E">
        <w:rPr>
          <w:b/>
        </w:rPr>
        <w:t xml:space="preserve"> razdoblju </w:t>
      </w:r>
      <w:r w:rsidR="00FC5CEB" w:rsidRPr="00A0442E">
        <w:rPr>
          <w:b/>
        </w:rPr>
        <w:t xml:space="preserve"> šifra 6 iznosi 1.544.219,38 € .</w:t>
      </w:r>
    </w:p>
    <w:p w14:paraId="53D427CF" w14:textId="77777777" w:rsidR="0061726A" w:rsidRPr="00A0442E" w:rsidRDefault="0061726A" w:rsidP="00224BD5">
      <w:pPr>
        <w:rPr>
          <w:b/>
        </w:rPr>
      </w:pPr>
    </w:p>
    <w:p w14:paraId="171F33D0" w14:textId="7DABB8A1" w:rsidR="00735C9C" w:rsidRDefault="0061726A" w:rsidP="00224BD5">
      <w:r w:rsidRPr="0061726A">
        <w:t>Ukupni prihodi u odnosu na prošlu proračunsku godinu veći su za 16,10 %</w:t>
      </w:r>
    </w:p>
    <w:p w14:paraId="3FD6E67C" w14:textId="63B9524C" w:rsidR="0061726A" w:rsidRDefault="0061726A" w:rsidP="00224BD5"/>
    <w:p w14:paraId="57972797" w14:textId="77777777" w:rsidR="0061726A" w:rsidRPr="0061726A" w:rsidRDefault="0061726A" w:rsidP="00224BD5"/>
    <w:p w14:paraId="7917B0EC" w14:textId="30B3DCE5" w:rsidR="00A0442E" w:rsidRDefault="0042031A" w:rsidP="00224BD5">
      <w:pPr>
        <w:rPr>
          <w:u w:val="single"/>
        </w:rPr>
      </w:pPr>
      <w:r w:rsidRPr="00A0442E">
        <w:rPr>
          <w:u w:val="single"/>
        </w:rPr>
        <w:t>Prihod od Ministarstv</w:t>
      </w:r>
      <w:r w:rsidR="00011B76" w:rsidRPr="00A0442E">
        <w:rPr>
          <w:u w:val="single"/>
        </w:rPr>
        <w:t>a znanosti i obrazovanja</w:t>
      </w:r>
      <w:r w:rsidR="00985810" w:rsidRPr="00A0442E">
        <w:rPr>
          <w:u w:val="single"/>
        </w:rPr>
        <w:t xml:space="preserve"> /</w:t>
      </w:r>
      <w:r w:rsidR="00011B76" w:rsidRPr="00A0442E">
        <w:rPr>
          <w:u w:val="single"/>
        </w:rPr>
        <w:t xml:space="preserve"> </w:t>
      </w:r>
      <w:r w:rsidR="008B54FC" w:rsidRPr="00A0442E">
        <w:rPr>
          <w:u w:val="single"/>
        </w:rPr>
        <w:t>6361</w:t>
      </w:r>
      <w:r w:rsidR="00985810" w:rsidRPr="00A0442E">
        <w:rPr>
          <w:b/>
          <w:u w:val="single"/>
        </w:rPr>
        <w:t>/</w:t>
      </w:r>
      <w:r w:rsidRPr="00A0442E">
        <w:rPr>
          <w:u w:val="single"/>
        </w:rPr>
        <w:t xml:space="preserve"> u iznosu  </w:t>
      </w:r>
      <w:r w:rsidR="00BB572C" w:rsidRPr="00A0442E">
        <w:rPr>
          <w:u w:val="single"/>
        </w:rPr>
        <w:t>od 1.359.710,65 €</w:t>
      </w:r>
    </w:p>
    <w:p w14:paraId="7F2E0246" w14:textId="77777777" w:rsidR="00A0442E" w:rsidRDefault="00A0442E" w:rsidP="00224BD5">
      <w:pPr>
        <w:rPr>
          <w:u w:val="single"/>
        </w:rPr>
      </w:pPr>
    </w:p>
    <w:p w14:paraId="371AE5E5" w14:textId="0EB9B775" w:rsidR="00A0442E" w:rsidRDefault="00A0442E" w:rsidP="00224BD5">
      <w:r>
        <w:t xml:space="preserve">Povećani su  prihodi </w:t>
      </w:r>
      <w:r w:rsidRPr="00A0442E">
        <w:t>u odnosu na prošlu godinu z</w:t>
      </w:r>
      <w:r>
        <w:t>bog povećanja plaća zaposlenima,</w:t>
      </w:r>
    </w:p>
    <w:p w14:paraId="43731C25" w14:textId="16D317A5" w:rsidR="00A0442E" w:rsidRPr="00A0442E" w:rsidRDefault="00A0442E" w:rsidP="00224BD5">
      <w:r>
        <w:t>povećana su sredstva za prijevoz učenika s teškoćama i na kraju proračunske godine dobili smo sredstava za preventivni program.</w:t>
      </w:r>
    </w:p>
    <w:p w14:paraId="085880A1" w14:textId="77777777" w:rsidR="00BB572C" w:rsidRDefault="00BB572C" w:rsidP="00224BD5"/>
    <w:p w14:paraId="2DB2DD00" w14:textId="6477C998" w:rsidR="00BB572C" w:rsidRDefault="00BB572C" w:rsidP="00224BD5">
      <w:pPr>
        <w:rPr>
          <w:u w:val="single"/>
        </w:rPr>
      </w:pPr>
      <w:r w:rsidRPr="00A0442E">
        <w:rPr>
          <w:u w:val="single"/>
        </w:rPr>
        <w:t>Prihod od Općine Kloštar Ivanić /6361/ u iznosu od 47.779,56 €.</w:t>
      </w:r>
    </w:p>
    <w:p w14:paraId="627DBAE3" w14:textId="3ABEB9D3" w:rsidR="00A0442E" w:rsidRDefault="00A0442E" w:rsidP="00224BD5">
      <w:pPr>
        <w:rPr>
          <w:u w:val="single"/>
        </w:rPr>
      </w:pPr>
    </w:p>
    <w:p w14:paraId="41EBAA0B" w14:textId="745D0E84" w:rsidR="00A0442E" w:rsidRPr="00A0442E" w:rsidRDefault="00A0442E" w:rsidP="00224BD5">
      <w:r w:rsidRPr="00A0442E">
        <w:t>Povećani su prihodi  u odnosu na prošlu godinu zbog povećanja plaća učiteljima u produženom boravku.</w:t>
      </w:r>
    </w:p>
    <w:p w14:paraId="4A0C6EF6" w14:textId="77777777" w:rsidR="00A0442E" w:rsidRPr="00A0442E" w:rsidRDefault="00A0442E" w:rsidP="00224BD5">
      <w:pPr>
        <w:rPr>
          <w:u w:val="single"/>
        </w:rPr>
      </w:pPr>
    </w:p>
    <w:p w14:paraId="4F32AA2B" w14:textId="55D8B2E7" w:rsidR="00BB572C" w:rsidRDefault="00BB572C" w:rsidP="00224BD5"/>
    <w:p w14:paraId="75543157" w14:textId="3639030F" w:rsidR="00BB572C" w:rsidRPr="00B94D25" w:rsidRDefault="00BB572C" w:rsidP="00224BD5">
      <w:pPr>
        <w:rPr>
          <w:u w:val="single"/>
        </w:rPr>
      </w:pPr>
      <w:r w:rsidRPr="00B94D25">
        <w:rPr>
          <w:u w:val="single"/>
        </w:rPr>
        <w:t>Tekuće pomoći temeljem prijenosa EU sredstava  /6381/ u iznosu od 13.250,40 €</w:t>
      </w:r>
    </w:p>
    <w:p w14:paraId="44372952" w14:textId="4F443E83" w:rsidR="00A0442E" w:rsidRDefault="00A0442E" w:rsidP="00224BD5"/>
    <w:p w14:paraId="081F0375" w14:textId="6039D851" w:rsidR="00A0442E" w:rsidRDefault="00A0442E" w:rsidP="00224BD5">
      <w:r>
        <w:t>U proračunskoj godini dobili smo sredstva za Projekt Erasmus pod nazivom Isključi nasilje iz igre.</w:t>
      </w:r>
      <w:r w:rsidR="00486B3A">
        <w:t xml:space="preserve"> Uplaćeno je 80% od iznosa projekta.</w:t>
      </w:r>
    </w:p>
    <w:p w14:paraId="262C7711" w14:textId="65687BDF" w:rsidR="00486B3A" w:rsidRDefault="00486B3A" w:rsidP="00224BD5">
      <w:r>
        <w:t>Edukacija učitelja i stručnih suradnika provedena je u nekoliko gradova Europe.</w:t>
      </w:r>
    </w:p>
    <w:p w14:paraId="7368753F" w14:textId="52DAF5D9" w:rsidR="00A0442E" w:rsidRDefault="00A0442E" w:rsidP="00224BD5"/>
    <w:p w14:paraId="19259180" w14:textId="4B5F7C10" w:rsidR="00A0442E" w:rsidRDefault="00A0442E" w:rsidP="00224BD5"/>
    <w:p w14:paraId="716D9B52" w14:textId="2F14C7EA" w:rsidR="00BB572C" w:rsidRDefault="00BB572C" w:rsidP="00224BD5"/>
    <w:p w14:paraId="4B461747" w14:textId="61C83B8D" w:rsidR="00BB572C" w:rsidRDefault="00BB572C" w:rsidP="00224BD5">
      <w:r>
        <w:t>Kamate na oročena sredstva  i depozite po viđenju /6413/ u iznosu od 12,28 €</w:t>
      </w:r>
    </w:p>
    <w:p w14:paraId="59A16EA2" w14:textId="3CFB90BC" w:rsidR="00BB572C" w:rsidRDefault="00BB572C" w:rsidP="00224BD5"/>
    <w:p w14:paraId="19EC5C95" w14:textId="0A20AB0B" w:rsidR="00BB572C" w:rsidRDefault="00BB572C" w:rsidP="00224BD5">
      <w:pPr>
        <w:rPr>
          <w:u w:val="single"/>
        </w:rPr>
      </w:pPr>
      <w:r w:rsidRPr="00B94D25">
        <w:rPr>
          <w:u w:val="single"/>
        </w:rPr>
        <w:t>Ostali nespomenuti prihodi /6526/ u iznosu od 25.129,81 €.</w:t>
      </w:r>
    </w:p>
    <w:p w14:paraId="224E77BA" w14:textId="13E39AAE" w:rsidR="00B94D25" w:rsidRDefault="00B94D25" w:rsidP="00224BD5">
      <w:pPr>
        <w:rPr>
          <w:u w:val="single"/>
        </w:rPr>
      </w:pPr>
    </w:p>
    <w:p w14:paraId="0B625432" w14:textId="789C5768" w:rsidR="00BB572C" w:rsidRDefault="00B94D25" w:rsidP="00224BD5">
      <w:r w:rsidRPr="00B94D25">
        <w:t>Ostali nespomenuti prihodi manji su u odnosu na prošlu godinu .Razlog tome je što se prehrana u školskoj kuhinji više ne plaća od strane roditelja već ministarstva.</w:t>
      </w:r>
    </w:p>
    <w:p w14:paraId="20D23628" w14:textId="1FAC3B76" w:rsidR="00B94D25" w:rsidRDefault="00B94D25" w:rsidP="00224BD5">
      <w:r>
        <w:t>Uplate se odnose na produženi boravak i uplate za izlete.</w:t>
      </w:r>
    </w:p>
    <w:p w14:paraId="2D71EF77" w14:textId="77777777" w:rsidR="00B94D25" w:rsidRPr="00B94D25" w:rsidRDefault="00B94D25" w:rsidP="00224BD5"/>
    <w:p w14:paraId="3C4D7FAD" w14:textId="6D5F86DB" w:rsidR="00BB572C" w:rsidRDefault="00BB572C" w:rsidP="00224BD5">
      <w:pPr>
        <w:rPr>
          <w:u w:val="single"/>
        </w:rPr>
      </w:pPr>
      <w:r w:rsidRPr="00B94D25">
        <w:rPr>
          <w:u w:val="single"/>
        </w:rPr>
        <w:t>Prihodi od pruženih usluga /6615/ u iznosu od 2.190,91 €</w:t>
      </w:r>
    </w:p>
    <w:p w14:paraId="04C57B45" w14:textId="06424F95" w:rsidR="00B94D25" w:rsidRDefault="00B94D25" w:rsidP="00224BD5">
      <w:pPr>
        <w:rPr>
          <w:u w:val="single"/>
        </w:rPr>
      </w:pPr>
    </w:p>
    <w:p w14:paraId="38F3C6D2" w14:textId="49F8290F" w:rsidR="00B94D25" w:rsidRDefault="00B94D25" w:rsidP="00224BD5">
      <w:r w:rsidRPr="00C94F61">
        <w:t>Prihodi se odnose na najam školske dvorane .U odnos</w:t>
      </w:r>
      <w:r w:rsidR="00C94F61" w:rsidRPr="00C94F61">
        <w:t>u na prošlu godinu veći su za 88,7%.</w:t>
      </w:r>
    </w:p>
    <w:p w14:paraId="504BF6A5" w14:textId="1D5729A5" w:rsidR="00C94F61" w:rsidRPr="00C94F61" w:rsidRDefault="0061726A" w:rsidP="00224BD5">
      <w:r>
        <w:t>U proračunskoj godini najma dvorane je bio povećan i sva potraživanja za najam su naplaćena.</w:t>
      </w:r>
    </w:p>
    <w:p w14:paraId="263D1CF8" w14:textId="1310CFD0" w:rsidR="00BB572C" w:rsidRPr="00C94F61" w:rsidRDefault="00BB572C" w:rsidP="00224BD5">
      <w:pPr>
        <w:rPr>
          <w:u w:val="single"/>
        </w:rPr>
      </w:pPr>
    </w:p>
    <w:p w14:paraId="070114F7" w14:textId="32CB139D" w:rsidR="00BB572C" w:rsidRPr="00C94F61" w:rsidRDefault="00A0442E" w:rsidP="00224BD5">
      <w:pPr>
        <w:rPr>
          <w:u w:val="single"/>
        </w:rPr>
      </w:pPr>
      <w:r w:rsidRPr="00C94F61">
        <w:rPr>
          <w:u w:val="single"/>
        </w:rPr>
        <w:t>Tekuće donacije /6631/ u iznosu od 1.366,73 €</w:t>
      </w:r>
    </w:p>
    <w:p w14:paraId="33BC3D16" w14:textId="28E6D9A3" w:rsidR="00A0442E" w:rsidRDefault="00A0442E" w:rsidP="00224BD5"/>
    <w:p w14:paraId="3B3818FC" w14:textId="3922FD92" w:rsidR="00C94F61" w:rsidRDefault="00C94F61" w:rsidP="00224BD5">
      <w:r>
        <w:t>Prihod se odnosi na donaciju od</w:t>
      </w:r>
      <w:r w:rsidR="0061726A">
        <w:t xml:space="preserve"> Eko akcije</w:t>
      </w:r>
      <w:r w:rsidR="008F6C4E">
        <w:t xml:space="preserve"> “ Dm Zeleni korak“ akcija prikupljanja starog papira.</w:t>
      </w:r>
    </w:p>
    <w:p w14:paraId="2477CD76" w14:textId="470E9231" w:rsidR="008F6C4E" w:rsidRDefault="008F6C4E" w:rsidP="00224BD5">
      <w:r>
        <w:t>U akciji</w:t>
      </w:r>
      <w:r w:rsidR="0061726A">
        <w:t xml:space="preserve">, učenici naše škole </w:t>
      </w:r>
      <w:r>
        <w:t xml:space="preserve">osvojili </w:t>
      </w:r>
      <w:r w:rsidR="0061726A">
        <w:t xml:space="preserve">su </w:t>
      </w:r>
      <w:r>
        <w:t>1.mjesto.</w:t>
      </w:r>
    </w:p>
    <w:p w14:paraId="13BE6883" w14:textId="77777777" w:rsidR="00C94F61" w:rsidRDefault="00C94F61" w:rsidP="00224BD5"/>
    <w:p w14:paraId="2E8C61DC" w14:textId="481A6334" w:rsidR="00A0442E" w:rsidRDefault="00A0442E" w:rsidP="00224BD5">
      <w:pPr>
        <w:rPr>
          <w:u w:val="single"/>
        </w:rPr>
      </w:pPr>
      <w:r w:rsidRPr="008F6C4E">
        <w:rPr>
          <w:u w:val="single"/>
        </w:rPr>
        <w:t>Prihodi iz nadležnog proračuna /671/ u iznosu od 94.779,04 €</w:t>
      </w:r>
    </w:p>
    <w:p w14:paraId="375C8D32" w14:textId="550A7C79" w:rsidR="008F6C4E" w:rsidRDefault="008F6C4E" w:rsidP="00224BD5">
      <w:pPr>
        <w:rPr>
          <w:u w:val="single"/>
        </w:rPr>
      </w:pPr>
    </w:p>
    <w:p w14:paraId="0E56069A" w14:textId="3691FC6F" w:rsidR="008F6C4E" w:rsidRPr="00E72966" w:rsidRDefault="008F6C4E" w:rsidP="00224BD5">
      <w:r w:rsidRPr="00E72966">
        <w:t>Prihodi Zagrebačke županije su manji u odnosu na prošlu godinu.</w:t>
      </w:r>
    </w:p>
    <w:p w14:paraId="198E11AF" w14:textId="1764E5F5" w:rsidR="008F6C4E" w:rsidRDefault="008F6C4E" w:rsidP="00224BD5">
      <w:r w:rsidRPr="00E72966">
        <w:t>Prihodi se odnose na</w:t>
      </w:r>
      <w:r w:rsidR="00E72966" w:rsidRPr="00E72966">
        <w:t xml:space="preserve"> opće troškove  škole kao i pojačane koji podižu razinu odgoja i obrazovanja u školi.</w:t>
      </w:r>
    </w:p>
    <w:p w14:paraId="14D69E1B" w14:textId="3369FFFF" w:rsidR="00E72966" w:rsidRPr="00E72966" w:rsidRDefault="00E72966" w:rsidP="00224BD5">
      <w:r>
        <w:t>Pojačani troškovi se odnose na Projekt prsten potpore ,Projekt E –tehničar, opremanje knjižnice, kapitalna ulaganja u školi.</w:t>
      </w:r>
    </w:p>
    <w:p w14:paraId="171F33EA" w14:textId="2208AFEF" w:rsidR="00A57421" w:rsidRPr="008420A5" w:rsidRDefault="00A57421" w:rsidP="00BB572C"/>
    <w:p w14:paraId="171F33EB" w14:textId="6872684F" w:rsidR="004F1C6B" w:rsidRDefault="004F1C6B" w:rsidP="0039118C">
      <w:pPr>
        <w:ind w:left="720"/>
      </w:pPr>
    </w:p>
    <w:p w14:paraId="081891CB" w14:textId="0DD320AA" w:rsidR="0061726A" w:rsidRDefault="0061726A" w:rsidP="0039118C">
      <w:pPr>
        <w:ind w:left="720"/>
      </w:pPr>
    </w:p>
    <w:p w14:paraId="7798CA29" w14:textId="6013FB9D" w:rsidR="0061726A" w:rsidRDefault="0061726A" w:rsidP="0061726A">
      <w:pPr>
        <w:rPr>
          <w:b/>
        </w:rPr>
      </w:pPr>
      <w:r w:rsidRPr="0061726A">
        <w:rPr>
          <w:b/>
        </w:rPr>
        <w:t>Bilješka broj 2</w:t>
      </w:r>
    </w:p>
    <w:p w14:paraId="79A8B257" w14:textId="77777777" w:rsidR="0061726A" w:rsidRPr="0061726A" w:rsidRDefault="0061726A" w:rsidP="0061726A">
      <w:pPr>
        <w:rPr>
          <w:b/>
        </w:rPr>
      </w:pPr>
    </w:p>
    <w:p w14:paraId="171F33EC" w14:textId="3DB9CFCE" w:rsidR="00AF55E0" w:rsidRDefault="004C3C00" w:rsidP="00224BD5">
      <w:r w:rsidRPr="008420A5">
        <w:t>Ukupni rashodi</w:t>
      </w:r>
      <w:r w:rsidR="0061726A">
        <w:t xml:space="preserve"> </w:t>
      </w:r>
      <w:r w:rsidRPr="008420A5">
        <w:t>poslovanja</w:t>
      </w:r>
      <w:r w:rsidR="00135F3E" w:rsidRPr="008420A5">
        <w:t xml:space="preserve"> </w:t>
      </w:r>
      <w:r w:rsidR="0061726A">
        <w:t xml:space="preserve">šifra </w:t>
      </w:r>
      <w:r w:rsidR="0061726A">
        <w:rPr>
          <w:b/>
        </w:rPr>
        <w:t>3</w:t>
      </w:r>
      <w:r w:rsidR="008E3AAC">
        <w:t xml:space="preserve"> u </w:t>
      </w:r>
      <w:r w:rsidR="0061726A">
        <w:t xml:space="preserve">razdoblju iznosili su </w:t>
      </w:r>
      <w:r w:rsidR="00920E18">
        <w:t>1.532.205,82 €.</w:t>
      </w:r>
    </w:p>
    <w:p w14:paraId="1C65F545" w14:textId="77777777" w:rsidR="00920E18" w:rsidRDefault="00920E18" w:rsidP="00224BD5"/>
    <w:p w14:paraId="500651B8" w14:textId="580D2130" w:rsidR="005123FE" w:rsidRDefault="00920E18" w:rsidP="00224BD5">
      <w:r>
        <w:t>Ukupni rashodi u odnosu na prošlu proračunsku godinu veći su za 19,10%.</w:t>
      </w:r>
    </w:p>
    <w:p w14:paraId="0ABF1DDC" w14:textId="77777777" w:rsidR="00920E18" w:rsidRPr="008420A5" w:rsidRDefault="00920E18" w:rsidP="00224BD5"/>
    <w:p w14:paraId="171F33ED" w14:textId="107975D1" w:rsidR="007E343D" w:rsidRDefault="008E3AAC" w:rsidP="00224BD5">
      <w:pPr>
        <w:rPr>
          <w:u w:val="single"/>
        </w:rPr>
      </w:pPr>
      <w:r w:rsidRPr="00920E18">
        <w:rPr>
          <w:u w:val="single"/>
        </w:rPr>
        <w:t xml:space="preserve">Rashodi za zaposlene </w:t>
      </w:r>
      <w:r w:rsidR="004C3C00" w:rsidRPr="00920E18">
        <w:rPr>
          <w:b/>
          <w:u w:val="single"/>
        </w:rPr>
        <w:t>/</w:t>
      </w:r>
      <w:r w:rsidRPr="00920E18">
        <w:rPr>
          <w:b/>
          <w:u w:val="single"/>
        </w:rPr>
        <w:t>31/</w:t>
      </w:r>
      <w:r w:rsidR="004C3C00" w:rsidRPr="00920E18">
        <w:rPr>
          <w:u w:val="single"/>
        </w:rPr>
        <w:t xml:space="preserve"> </w:t>
      </w:r>
      <w:r w:rsidR="00AF55E0" w:rsidRPr="00920E18">
        <w:rPr>
          <w:u w:val="single"/>
        </w:rPr>
        <w:t xml:space="preserve"> u iznosu od </w:t>
      </w:r>
      <w:r w:rsidR="00920E18">
        <w:rPr>
          <w:u w:val="single"/>
        </w:rPr>
        <w:t>1.250.038,80 €.</w:t>
      </w:r>
    </w:p>
    <w:p w14:paraId="1EA99444" w14:textId="77777777" w:rsidR="00920E18" w:rsidRDefault="00920E18" w:rsidP="00224BD5">
      <w:pPr>
        <w:rPr>
          <w:u w:val="single"/>
        </w:rPr>
      </w:pPr>
    </w:p>
    <w:p w14:paraId="18817297" w14:textId="15858A5A" w:rsidR="00920E18" w:rsidRDefault="00920E18" w:rsidP="00224BD5">
      <w:r w:rsidRPr="00920E18">
        <w:t>U odnosu na prošlu godinu rashodi za zaposlene veći su za 13,70%</w:t>
      </w:r>
      <w:r>
        <w:t>.Povećanje osnovice za obračun plaće , uvođenje privremenog dodatka , povećanje božićnice i regresa razlog su povećanja.</w:t>
      </w:r>
    </w:p>
    <w:p w14:paraId="3F19673A" w14:textId="77777777" w:rsidR="00920E18" w:rsidRPr="00920E18" w:rsidRDefault="00920E18" w:rsidP="00224BD5"/>
    <w:p w14:paraId="4B9036BF" w14:textId="77777777" w:rsidR="005123FE" w:rsidRPr="00920E18" w:rsidRDefault="005123FE" w:rsidP="00224BD5">
      <w:pPr>
        <w:rPr>
          <w:u w:val="single"/>
        </w:rPr>
      </w:pPr>
    </w:p>
    <w:p w14:paraId="171F33EE" w14:textId="338C9705" w:rsidR="004C3C00" w:rsidRDefault="008E3AAC" w:rsidP="00224BD5">
      <w:pPr>
        <w:rPr>
          <w:u w:val="single"/>
        </w:rPr>
      </w:pPr>
      <w:r w:rsidRPr="00920E18">
        <w:rPr>
          <w:u w:val="single"/>
        </w:rPr>
        <w:t xml:space="preserve">Materijalni rashodi  </w:t>
      </w:r>
      <w:r w:rsidRPr="00920E18">
        <w:rPr>
          <w:b/>
          <w:u w:val="single"/>
        </w:rPr>
        <w:t>/32</w:t>
      </w:r>
      <w:r w:rsidR="004C3C00" w:rsidRPr="00920E18">
        <w:rPr>
          <w:u w:val="single"/>
        </w:rPr>
        <w:t xml:space="preserve">/ </w:t>
      </w:r>
      <w:r w:rsidR="0070161B" w:rsidRPr="00920E18">
        <w:rPr>
          <w:u w:val="single"/>
        </w:rPr>
        <w:t xml:space="preserve"> u iznosu od </w:t>
      </w:r>
      <w:r w:rsidR="004F1C6B" w:rsidRPr="00920E18">
        <w:rPr>
          <w:u w:val="single"/>
        </w:rPr>
        <w:t xml:space="preserve"> </w:t>
      </w:r>
      <w:r w:rsidR="00CC3650">
        <w:rPr>
          <w:u w:val="single"/>
        </w:rPr>
        <w:t>257.867,51 €.</w:t>
      </w:r>
    </w:p>
    <w:p w14:paraId="338A5A95" w14:textId="483719D0" w:rsidR="00CC3650" w:rsidRDefault="00CC3650" w:rsidP="00224BD5">
      <w:pPr>
        <w:rPr>
          <w:u w:val="single"/>
        </w:rPr>
      </w:pPr>
    </w:p>
    <w:p w14:paraId="04E60CD8" w14:textId="4446F610" w:rsidR="00CC3650" w:rsidRDefault="00CC3650" w:rsidP="00224BD5">
      <w:r w:rsidRPr="00CC3650">
        <w:t>U odnosu na prošlu godinu materijalni rashodi veći su za 42,20 %.</w:t>
      </w:r>
    </w:p>
    <w:p w14:paraId="715AA345" w14:textId="77777777" w:rsidR="00CC3650" w:rsidRDefault="00CC3650" w:rsidP="00224BD5"/>
    <w:p w14:paraId="36D27072" w14:textId="0BD48400" w:rsidR="00CC3650" w:rsidRDefault="00CC3650" w:rsidP="00224BD5">
      <w:r>
        <w:t>Povećanje na poziciji službenih putovanja za 40%. Razlog tome je povećan odlazak učitelja na usavršavanja izvan ustanove što podrazumijeva i isplatu prijevoza i dnevnica.</w:t>
      </w:r>
    </w:p>
    <w:p w14:paraId="3F99BAF0" w14:textId="43CE35E0" w:rsidR="00CC3650" w:rsidRDefault="00CC3650" w:rsidP="00224BD5"/>
    <w:p w14:paraId="58F59B0E" w14:textId="3E92B42B" w:rsidR="00CC3650" w:rsidRDefault="00CC3650" w:rsidP="00224BD5">
      <w:r>
        <w:t>Razlog povećanja na poziciji stručnih usavršavanja je Projekt Erasmus.</w:t>
      </w:r>
    </w:p>
    <w:p w14:paraId="1D16BA54" w14:textId="76A04141" w:rsidR="00CC3650" w:rsidRDefault="00CC3650" w:rsidP="00224BD5"/>
    <w:p w14:paraId="7CF44109" w14:textId="0BB4BDEF" w:rsidR="00CC3650" w:rsidRPr="00CC3650" w:rsidRDefault="00CC3650" w:rsidP="00224BD5">
      <w:r>
        <w:t>Povećanje na poziciji materijala i sirovina za 110%</w:t>
      </w:r>
      <w:r w:rsidR="007C722A">
        <w:t xml:space="preserve"> u odnosu na prošlu godinu, razlog </w:t>
      </w:r>
    </w:p>
    <w:p w14:paraId="5FD89BB3" w14:textId="750D5FA6" w:rsidR="005123FE" w:rsidRDefault="007C722A" w:rsidP="00224BD5">
      <w:r>
        <w:t>tome povećana cijena obroka u školskoj kuhinji koja je financirana od strane Ministarstva znanosti i obrazovanja.</w:t>
      </w:r>
    </w:p>
    <w:p w14:paraId="1D1B6C93" w14:textId="474E84E7" w:rsidR="007C722A" w:rsidRDefault="007C722A" w:rsidP="00224BD5"/>
    <w:p w14:paraId="2A4D6B89" w14:textId="2792D4EE" w:rsidR="007C722A" w:rsidRDefault="007C722A" w:rsidP="00224BD5">
      <w:r>
        <w:t>Povećanje na poziciji usluga telefona, pošte i prijevoza za 113,20 %,</w:t>
      </w:r>
    </w:p>
    <w:p w14:paraId="46FF7472" w14:textId="2B55940F" w:rsidR="007C722A" w:rsidRDefault="007C722A" w:rsidP="00224BD5">
      <w:r>
        <w:t>Razlog povećanja je uvođenje taxi prijevoza za učenike s teškoćama od kuće do škole i obrnuto.</w:t>
      </w:r>
    </w:p>
    <w:p w14:paraId="0D1DD32D" w14:textId="38C37CD9" w:rsidR="007C722A" w:rsidRDefault="007C722A" w:rsidP="00224BD5"/>
    <w:p w14:paraId="3E995BFC" w14:textId="0A4C6DBB" w:rsidR="007C722A" w:rsidRDefault="007C722A" w:rsidP="00224BD5">
      <w:r>
        <w:t>Povećanje na poziciji usluga tekućeg i investicijskog održavanja za 61%,</w:t>
      </w:r>
    </w:p>
    <w:p w14:paraId="311A5C73" w14:textId="45AEB803" w:rsidR="007C722A" w:rsidRDefault="007C722A" w:rsidP="00224BD5">
      <w:r>
        <w:t>Razlog tome je popravak na vanjskim žaluzinama uzrokovane štetom zbog nevremena.</w:t>
      </w:r>
    </w:p>
    <w:p w14:paraId="5AD62D3F" w14:textId="55AEB397" w:rsidR="007C722A" w:rsidRDefault="007C722A" w:rsidP="00224BD5"/>
    <w:p w14:paraId="2A2C85E4" w14:textId="613F8826" w:rsidR="007C722A" w:rsidRDefault="002610F0" w:rsidP="00224BD5">
      <w:r>
        <w:t>Povećanje na poziciji zdravstvene i veterinarske usluge za 37,20 %,</w:t>
      </w:r>
    </w:p>
    <w:p w14:paraId="0476A366" w14:textId="11906E1E" w:rsidR="002610F0" w:rsidRDefault="002610F0" w:rsidP="00224BD5">
      <w:r>
        <w:t>Razlog tome je povećana cijena sistematskog pregleda za zaposlene.</w:t>
      </w:r>
    </w:p>
    <w:p w14:paraId="6CDD1D22" w14:textId="2AB830CC" w:rsidR="002610F0" w:rsidRDefault="002610F0" w:rsidP="00224BD5"/>
    <w:p w14:paraId="7734DC65" w14:textId="67BD80F6" w:rsidR="002610F0" w:rsidRDefault="002610F0" w:rsidP="00224BD5">
      <w:r>
        <w:t>Povećanje na poziciji računalnih usluga za 35,90 %.</w:t>
      </w:r>
    </w:p>
    <w:p w14:paraId="6C094451" w14:textId="3EF5ADBC" w:rsidR="002610F0" w:rsidRDefault="002610F0" w:rsidP="00224BD5">
      <w:r>
        <w:t>Razlog tome je  sve veća potreba za informatizacijom poslovnih i nastavnih procesa.</w:t>
      </w:r>
    </w:p>
    <w:p w14:paraId="7216E235" w14:textId="1F49AC72" w:rsidR="002610F0" w:rsidRDefault="002610F0" w:rsidP="00224BD5"/>
    <w:p w14:paraId="6869414B" w14:textId="77777777" w:rsidR="002610F0" w:rsidRDefault="002610F0" w:rsidP="00224BD5"/>
    <w:p w14:paraId="1C964113" w14:textId="5D6D2120" w:rsidR="008E3AAC" w:rsidRDefault="008E3AAC" w:rsidP="00B65AE9"/>
    <w:p w14:paraId="534B947C" w14:textId="47A44CEE" w:rsidR="008E3AAC" w:rsidRDefault="008E3AAC" w:rsidP="00B65AE9">
      <w:r>
        <w:t xml:space="preserve">Naknada građanima i kućanstvima </w:t>
      </w:r>
      <w:r w:rsidRPr="008E3AAC">
        <w:rPr>
          <w:b/>
        </w:rPr>
        <w:t>/37</w:t>
      </w:r>
      <w:r>
        <w:t xml:space="preserve">/ u iznosu od </w:t>
      </w:r>
      <w:r w:rsidR="002610F0">
        <w:t>23.570,46 €.</w:t>
      </w:r>
    </w:p>
    <w:p w14:paraId="052829F8" w14:textId="490C5C44" w:rsidR="002610F0" w:rsidRDefault="002610F0" w:rsidP="00B65AE9"/>
    <w:p w14:paraId="7A3C8A3F" w14:textId="6920E244" w:rsidR="002610F0" w:rsidRDefault="002610F0" w:rsidP="00B65AE9">
      <w:r>
        <w:t>Povećanje na poziciji naknada građanima i kućanstvima u naravi ,razlog tome je knjiženje radnih udžbenika  za učenike.</w:t>
      </w:r>
    </w:p>
    <w:p w14:paraId="2D953F98" w14:textId="7A456329" w:rsidR="002610F0" w:rsidRDefault="002610F0" w:rsidP="00B65AE9">
      <w:r>
        <w:t xml:space="preserve">Kako su udžbenici većinom radnog karaktera ne mogu se knjižiti kao rashodi za nabavu </w:t>
      </w:r>
      <w:r w:rsidR="005829EC">
        <w:t xml:space="preserve">proizvedene </w:t>
      </w:r>
      <w:r>
        <w:t xml:space="preserve">dugotrajne </w:t>
      </w:r>
      <w:r w:rsidR="005829EC">
        <w:t>imovine.</w:t>
      </w:r>
    </w:p>
    <w:p w14:paraId="0B5E6C11" w14:textId="3898229F" w:rsidR="008E3AAC" w:rsidRDefault="008E3AAC" w:rsidP="00B65AE9"/>
    <w:p w14:paraId="3F7505E1" w14:textId="77777777" w:rsidR="008E3AAC" w:rsidRDefault="008E3AAC" w:rsidP="00B65AE9"/>
    <w:p w14:paraId="661E32B8" w14:textId="04B50FFF" w:rsidR="006D3814" w:rsidRDefault="006D3814" w:rsidP="00B65AE9">
      <w:r>
        <w:t xml:space="preserve">Rashodi za nabavu nefinancijske imovine </w:t>
      </w:r>
      <w:r w:rsidRPr="006D3814">
        <w:rPr>
          <w:b/>
        </w:rPr>
        <w:t>/4/</w:t>
      </w:r>
      <w:r>
        <w:t xml:space="preserve"> u iznosu od </w:t>
      </w:r>
      <w:r w:rsidR="005829EC">
        <w:t>7.425,34 €.</w:t>
      </w:r>
    </w:p>
    <w:p w14:paraId="41C098D3" w14:textId="2A84D0F7" w:rsidR="006D3814" w:rsidRDefault="006D3814" w:rsidP="00B65AE9"/>
    <w:p w14:paraId="44514D80" w14:textId="77777777" w:rsidR="00A5237B" w:rsidRDefault="00A5237B" w:rsidP="00B65AE9"/>
    <w:p w14:paraId="008EC6E9" w14:textId="0CB11A8E" w:rsidR="00567800" w:rsidRDefault="005829EC" w:rsidP="00567800">
      <w:pPr>
        <w:rPr>
          <w:b/>
        </w:rPr>
      </w:pPr>
      <w:r>
        <w:rPr>
          <w:b/>
        </w:rPr>
        <w:t>Bilješka broj 3</w:t>
      </w:r>
    </w:p>
    <w:p w14:paraId="015482A5" w14:textId="419A4E52" w:rsidR="005829EC" w:rsidRDefault="005829EC" w:rsidP="00567800">
      <w:pPr>
        <w:rPr>
          <w:b/>
        </w:rPr>
      </w:pPr>
    </w:p>
    <w:p w14:paraId="57BB82EB" w14:textId="455FB47C" w:rsidR="005829EC" w:rsidRDefault="005829EC" w:rsidP="00567800">
      <w:r w:rsidRPr="005829EC">
        <w:t xml:space="preserve">U izvještajnom razdoblju šifra X005 ostvaren je višak prihoda i primitaka u iznosu od </w:t>
      </w:r>
      <w:r>
        <w:t>4.588,22 €.</w:t>
      </w:r>
    </w:p>
    <w:p w14:paraId="039BCC5F" w14:textId="4D53E615" w:rsidR="005829EC" w:rsidRDefault="005829EC" w:rsidP="00567800"/>
    <w:p w14:paraId="26AE9A0F" w14:textId="61194F5C" w:rsidR="005829EC" w:rsidRDefault="005829EC" w:rsidP="00567800">
      <w:r>
        <w:t>Višak prihoda i primitaka preneseni šifra 9222-9221 iznosi 4.687,39 €.</w:t>
      </w:r>
    </w:p>
    <w:p w14:paraId="33B63917" w14:textId="08CAF2CF" w:rsidR="005829EC" w:rsidRDefault="005829EC" w:rsidP="00567800"/>
    <w:p w14:paraId="6862FBA5" w14:textId="7A1DA198" w:rsidR="005829EC" w:rsidRDefault="005829EC" w:rsidP="00567800">
      <w:r>
        <w:t>U izvještajnom razdoblju ostvaren je Višak prihoda i primitaka raspoloživ u sljedećem razdoblju  šifra X006</w:t>
      </w:r>
      <w:r w:rsidR="00A5237B">
        <w:t xml:space="preserve"> u iznosu od 9.275,61 €.</w:t>
      </w:r>
    </w:p>
    <w:p w14:paraId="5DCD4A6A" w14:textId="3F1074CE" w:rsidR="00A5237B" w:rsidRDefault="00A5237B" w:rsidP="00567800"/>
    <w:p w14:paraId="755DE92F" w14:textId="77777777" w:rsidR="00A5237B" w:rsidRPr="005829EC" w:rsidRDefault="00A5237B" w:rsidP="00567800"/>
    <w:p w14:paraId="4A094417" w14:textId="77777777" w:rsidR="005829EC" w:rsidRDefault="005829EC" w:rsidP="00567800">
      <w:pPr>
        <w:rPr>
          <w:b/>
        </w:rPr>
      </w:pPr>
    </w:p>
    <w:p w14:paraId="171F33F5" w14:textId="7D0434CD" w:rsidR="003D6A73" w:rsidRDefault="00A5237B" w:rsidP="005829EC">
      <w:pPr>
        <w:pStyle w:val="Odlomakpopisa"/>
        <w:numPr>
          <w:ilvl w:val="0"/>
          <w:numId w:val="16"/>
        </w:numPr>
        <w:rPr>
          <w:b/>
        </w:rPr>
      </w:pPr>
      <w:r>
        <w:rPr>
          <w:b/>
        </w:rPr>
        <w:t>BILJEŠKE UZ IZVJEŠTAJ O OBVEZAMA</w:t>
      </w:r>
    </w:p>
    <w:p w14:paraId="256AAA04" w14:textId="1E765ACF" w:rsidR="00A5237B" w:rsidRDefault="00A5237B" w:rsidP="00A5237B">
      <w:pPr>
        <w:pStyle w:val="Odlomakpopisa"/>
        <w:ind w:left="1080"/>
        <w:rPr>
          <w:b/>
        </w:rPr>
      </w:pPr>
    </w:p>
    <w:p w14:paraId="3D86686D" w14:textId="77777777" w:rsidR="00A5237B" w:rsidRDefault="00A5237B" w:rsidP="00A5237B">
      <w:pPr>
        <w:pStyle w:val="Odlomakpopisa"/>
        <w:ind w:left="1080"/>
        <w:rPr>
          <w:b/>
        </w:rPr>
      </w:pPr>
    </w:p>
    <w:p w14:paraId="146D5DD9" w14:textId="77777777" w:rsidR="00A5237B" w:rsidRPr="005829EC" w:rsidRDefault="00A5237B" w:rsidP="00A5237B">
      <w:pPr>
        <w:pStyle w:val="Odlomakpopisa"/>
        <w:ind w:left="1080"/>
        <w:rPr>
          <w:b/>
        </w:rPr>
      </w:pPr>
    </w:p>
    <w:p w14:paraId="171F33F6" w14:textId="035A23A8" w:rsidR="003D6A73" w:rsidRDefault="00A5237B" w:rsidP="00224BD5">
      <w:pPr>
        <w:rPr>
          <w:b/>
        </w:rPr>
      </w:pPr>
      <w:r w:rsidRPr="00A5237B">
        <w:rPr>
          <w:b/>
        </w:rPr>
        <w:t>Bilješka broj 1</w:t>
      </w:r>
    </w:p>
    <w:p w14:paraId="341692A3" w14:textId="77777777" w:rsidR="00A5237B" w:rsidRPr="00A5237B" w:rsidRDefault="00A5237B" w:rsidP="00224BD5">
      <w:pPr>
        <w:rPr>
          <w:b/>
        </w:rPr>
      </w:pPr>
    </w:p>
    <w:p w14:paraId="171F33F7" w14:textId="6FA7B62F" w:rsidR="00677105" w:rsidRDefault="003D6A73" w:rsidP="00224BD5">
      <w:r w:rsidRPr="008420A5">
        <w:t>Stanje obveza</w:t>
      </w:r>
      <w:r w:rsidR="00A5237B">
        <w:t xml:space="preserve"> na dan 1.siječnja 2023.godine </w:t>
      </w:r>
      <w:r w:rsidRPr="008420A5">
        <w:t xml:space="preserve"> iznose </w:t>
      </w:r>
      <w:r w:rsidR="00A5237B">
        <w:t>139.840,72 € /šifra V001/</w:t>
      </w:r>
    </w:p>
    <w:p w14:paraId="10052097" w14:textId="01C3B3C0" w:rsidR="00A5237B" w:rsidRDefault="00A5237B" w:rsidP="00224BD5">
      <w:r>
        <w:t>Tijekom 2023.godine obveze su povećane za 1.564.005,54 € /šifra V002/, u istom razdoblju podmirene su obveze u iznosu 1.533.448,77 € /šifra V004/, te ukupno nepodmirene obvezena dan 31.12.2023.godine iznose 170.397,49 € /šifra V006 /.</w:t>
      </w:r>
    </w:p>
    <w:p w14:paraId="153F4B94" w14:textId="77777777" w:rsidR="00A5237B" w:rsidRDefault="00A5237B" w:rsidP="00224BD5"/>
    <w:p w14:paraId="7B2D1C7C" w14:textId="10944D30" w:rsidR="005123FE" w:rsidRPr="008420A5" w:rsidRDefault="00A5237B" w:rsidP="00224BD5">
      <w:r>
        <w:t xml:space="preserve">Nepodmirene nedospjele obveze odnose se na rashode za plaću 12/2023, </w:t>
      </w:r>
      <w:r w:rsidR="008B29C5">
        <w:t>na trinaeste kontinuirane  rashode te ostale obveze prema dobavljačima kojima je dospijeće poslije 31.12.2023</w:t>
      </w:r>
    </w:p>
    <w:p w14:paraId="171F33F8" w14:textId="77777777" w:rsidR="003D6A73" w:rsidRPr="008420A5" w:rsidRDefault="003D6A73" w:rsidP="00224BD5">
      <w:pPr>
        <w:rPr>
          <w:b/>
        </w:rPr>
      </w:pPr>
    </w:p>
    <w:p w14:paraId="171F33F9" w14:textId="77777777" w:rsidR="003D6A73" w:rsidRPr="008420A5" w:rsidRDefault="003D6A73" w:rsidP="00224BD5">
      <w:pPr>
        <w:rPr>
          <w:b/>
        </w:rPr>
      </w:pPr>
    </w:p>
    <w:p w14:paraId="171F33FA" w14:textId="2AD56877" w:rsidR="005C21BE" w:rsidRDefault="005C21BE" w:rsidP="00224BD5"/>
    <w:p w14:paraId="58156FE0" w14:textId="591EDE84" w:rsidR="00567800" w:rsidRDefault="008B29C5" w:rsidP="008B29C5">
      <w:pPr>
        <w:pStyle w:val="Odlomakpopisa"/>
        <w:numPr>
          <w:ilvl w:val="0"/>
          <w:numId w:val="16"/>
        </w:numPr>
        <w:rPr>
          <w:b/>
        </w:rPr>
      </w:pPr>
      <w:r w:rsidRPr="004902EC">
        <w:rPr>
          <w:b/>
        </w:rPr>
        <w:t>BILJEŠKE UZ IZVJEŠTAJ O PROMJENAMA U VRIJEDNOSTI I OBUJMU IMOVINE I OBVEZA –OBRAZAC P-VRIO</w:t>
      </w:r>
    </w:p>
    <w:p w14:paraId="104B65D7" w14:textId="77777777" w:rsidR="004902EC" w:rsidRPr="004902EC" w:rsidRDefault="004902EC" w:rsidP="004902EC">
      <w:pPr>
        <w:pStyle w:val="Odlomakpopisa"/>
        <w:ind w:left="1068"/>
        <w:rPr>
          <w:b/>
        </w:rPr>
      </w:pPr>
    </w:p>
    <w:p w14:paraId="7D3E5D6A" w14:textId="1EEABF23" w:rsidR="008B29C5" w:rsidRPr="004902EC" w:rsidRDefault="008B29C5" w:rsidP="008B29C5">
      <w:pPr>
        <w:rPr>
          <w:b/>
        </w:rPr>
      </w:pPr>
    </w:p>
    <w:p w14:paraId="6963F94B" w14:textId="727A50F7" w:rsidR="008B29C5" w:rsidRDefault="004902EC" w:rsidP="008B29C5">
      <w:pPr>
        <w:rPr>
          <w:b/>
        </w:rPr>
      </w:pPr>
      <w:r>
        <w:rPr>
          <w:b/>
        </w:rPr>
        <w:t xml:space="preserve">            </w:t>
      </w:r>
      <w:r w:rsidR="008B29C5" w:rsidRPr="008B29C5">
        <w:rPr>
          <w:b/>
        </w:rPr>
        <w:t>Bilješka broj 1</w:t>
      </w:r>
    </w:p>
    <w:p w14:paraId="674B77C1" w14:textId="77777777" w:rsidR="008B29C5" w:rsidRPr="008B29C5" w:rsidRDefault="008B29C5" w:rsidP="008B29C5">
      <w:pPr>
        <w:rPr>
          <w:b/>
        </w:rPr>
      </w:pPr>
    </w:p>
    <w:p w14:paraId="154DCE4C" w14:textId="77777777" w:rsidR="008B29C5" w:rsidRDefault="008B29C5" w:rsidP="008B29C5">
      <w:pPr>
        <w:pStyle w:val="Odlomakpopisa"/>
      </w:pPr>
      <w:r>
        <w:t xml:space="preserve">Od Ministarstva znanosti i obrazovanja dana 30.lipnja 2023.godine primili smo Odluku o isknjiženju i prijenosu imovine koja se vodila u poslovnim knjiga MZO-a ,a </w:t>
      </w:r>
      <w:r>
        <w:lastRenderedPageBreak/>
        <w:t>prenosi se  u poslovne knjige škole sudionice projekta  Podrška provedbi Cjelovite kurikularne reforme/ sadašnje vrijednosti u iznosu od 16.874,35 €.</w:t>
      </w:r>
    </w:p>
    <w:p w14:paraId="19CCDAB8" w14:textId="1D386CB0" w:rsidR="008B29C5" w:rsidRDefault="004902EC" w:rsidP="008B29C5">
      <w:pPr>
        <w:pStyle w:val="Odlomakpopisa"/>
      </w:pPr>
      <w:r>
        <w:t>Došlo je do povećanja vrijednosti obujma imovine šifra P018 proizvedena dugotrajna imovina.</w:t>
      </w:r>
      <w:r w:rsidR="008B29C5">
        <w:t xml:space="preserve"> </w:t>
      </w:r>
    </w:p>
    <w:p w14:paraId="22D68D0D" w14:textId="53F9562D" w:rsidR="00567800" w:rsidRDefault="004902EC" w:rsidP="00224BD5">
      <w:r>
        <w:t xml:space="preserve"> </w:t>
      </w:r>
    </w:p>
    <w:p w14:paraId="63B5E48A" w14:textId="4F679417" w:rsidR="00567800" w:rsidRDefault="00567800" w:rsidP="00224BD5"/>
    <w:p w14:paraId="552533F4" w14:textId="07C41092" w:rsidR="00567800" w:rsidRPr="004902EC" w:rsidRDefault="004902EC" w:rsidP="004902EC">
      <w:pPr>
        <w:pStyle w:val="Odlomakpopisa"/>
        <w:numPr>
          <w:ilvl w:val="0"/>
          <w:numId w:val="16"/>
        </w:numPr>
        <w:rPr>
          <w:b/>
        </w:rPr>
      </w:pPr>
      <w:r w:rsidRPr="004902EC">
        <w:rPr>
          <w:b/>
        </w:rPr>
        <w:t>BILJEŠKE UZ IZVJEŠTAJ O RASHODIMA PREMA FUNKCIJSKOJ KLASIFIKACIJI-RAS-funkcijski</w:t>
      </w:r>
    </w:p>
    <w:p w14:paraId="07BC5FA6" w14:textId="496F9E79" w:rsidR="004902EC" w:rsidRDefault="004902EC" w:rsidP="004902EC"/>
    <w:p w14:paraId="5A1F6D09" w14:textId="77777777" w:rsidR="00325251" w:rsidRDefault="00325251" w:rsidP="004902EC"/>
    <w:p w14:paraId="34E8ECA3" w14:textId="5826E26C" w:rsidR="004902EC" w:rsidRDefault="004902EC" w:rsidP="004902EC"/>
    <w:p w14:paraId="66C92612" w14:textId="14EDAC61" w:rsidR="004902EC" w:rsidRPr="004902EC" w:rsidRDefault="004902EC" w:rsidP="004902EC">
      <w:pPr>
        <w:rPr>
          <w:b/>
        </w:rPr>
      </w:pPr>
      <w:r>
        <w:t xml:space="preserve">        </w:t>
      </w:r>
      <w:r w:rsidRPr="004902EC">
        <w:rPr>
          <w:b/>
        </w:rPr>
        <w:t>Bilješka broj 1</w:t>
      </w:r>
    </w:p>
    <w:p w14:paraId="4CA7209D" w14:textId="7FAB46A9" w:rsidR="00567800" w:rsidRDefault="00567800" w:rsidP="00567800"/>
    <w:p w14:paraId="68C2B202" w14:textId="13AD4ED9" w:rsidR="004902EC" w:rsidRDefault="001F1EF3" w:rsidP="004902EC">
      <w:r w:rsidRPr="001F1EF3">
        <w:rPr>
          <w:b/>
        </w:rPr>
        <w:t xml:space="preserve">      </w:t>
      </w:r>
    </w:p>
    <w:p w14:paraId="4F0CD68C" w14:textId="6F1ACC44" w:rsidR="002F1BA7" w:rsidRDefault="004902EC" w:rsidP="00567800">
      <w:r>
        <w:t xml:space="preserve">        Šifra 09-Obrazovanje –iskazani su rashodi za funkciju 09-Obrazovanje koji se klasificiraju na 0912 Osnovno obrazovanje i 096 Dodatne usluge u obrazovanju (odnosi se na školsku prehranu), ačine ih rashodi poslovanja i rashodi za nabavu nefinancijske imovine u ukupnom iznosu 1.539.631,16 €.</w:t>
      </w:r>
    </w:p>
    <w:p w14:paraId="3CC4D977" w14:textId="50885D46" w:rsidR="002F1BA7" w:rsidRDefault="002F1BA7" w:rsidP="00567800"/>
    <w:p w14:paraId="1A6F146F" w14:textId="11F13B66" w:rsidR="002F1BA7" w:rsidRDefault="002F1BA7" w:rsidP="00567800"/>
    <w:p w14:paraId="6E807711" w14:textId="539ECBB9" w:rsidR="002F1BA7" w:rsidRDefault="002F1BA7" w:rsidP="00567800"/>
    <w:p w14:paraId="0DFA563F" w14:textId="593BF7A6" w:rsidR="002F1BA7" w:rsidRDefault="002F1BA7" w:rsidP="00567800"/>
    <w:p w14:paraId="6C98924A" w14:textId="70A49260" w:rsidR="002F1BA7" w:rsidRPr="008420A5" w:rsidRDefault="001B727D" w:rsidP="00567800">
      <w:r>
        <w:t xml:space="preserve">Kloštar Ivanić, </w:t>
      </w:r>
      <w:r w:rsidR="004902EC">
        <w:t>29</w:t>
      </w:r>
      <w:r>
        <w:t>.1.</w:t>
      </w:r>
      <w:r w:rsidR="002F1BA7">
        <w:t>202</w:t>
      </w:r>
      <w:r w:rsidR="004902EC">
        <w:t>4</w:t>
      </w:r>
      <w:r w:rsidR="002F1BA7">
        <w:t>.godina</w:t>
      </w:r>
    </w:p>
    <w:p w14:paraId="171F33FB" w14:textId="77777777" w:rsidR="005C21BE" w:rsidRPr="008420A5" w:rsidRDefault="005C21BE" w:rsidP="00224BD5"/>
    <w:p w14:paraId="171F33FC" w14:textId="77777777" w:rsidR="005C21BE" w:rsidRPr="008420A5" w:rsidRDefault="005C21BE" w:rsidP="00224BD5"/>
    <w:p w14:paraId="171F33FD" w14:textId="0FA9DE08" w:rsidR="00450457" w:rsidRPr="008420A5" w:rsidRDefault="00450457" w:rsidP="00224BD5">
      <w:r w:rsidRPr="008420A5">
        <w:t xml:space="preserve">                                                                             </w:t>
      </w:r>
      <w:r w:rsidR="004902EC">
        <w:t xml:space="preserve">                 </w:t>
      </w:r>
      <w:r w:rsidRPr="008420A5">
        <w:t xml:space="preserve">  Ravnatelj</w:t>
      </w:r>
      <w:r w:rsidR="004902EC">
        <w:t>ica</w:t>
      </w:r>
      <w:r w:rsidRPr="008420A5">
        <w:t>:</w:t>
      </w:r>
    </w:p>
    <w:p w14:paraId="171F33FE" w14:textId="7AD7C044" w:rsidR="00450457" w:rsidRPr="008420A5" w:rsidRDefault="003D6A73" w:rsidP="00224BD5">
      <w:r w:rsidRPr="008420A5">
        <w:t xml:space="preserve">                                                                      </w:t>
      </w:r>
      <w:r w:rsidR="004902EC">
        <w:t xml:space="preserve">                   </w:t>
      </w:r>
      <w:r w:rsidRPr="008420A5">
        <w:t xml:space="preserve">     </w:t>
      </w:r>
      <w:r w:rsidR="00D94F2A" w:rsidRPr="008420A5">
        <w:t>Tatjana Bakarić</w:t>
      </w:r>
    </w:p>
    <w:p w14:paraId="171F33FF" w14:textId="77777777" w:rsidR="00450457" w:rsidRDefault="00450457" w:rsidP="00224BD5">
      <w:pPr>
        <w:rPr>
          <w:b/>
          <w:sz w:val="28"/>
          <w:szCs w:val="28"/>
        </w:rPr>
      </w:pPr>
    </w:p>
    <w:p w14:paraId="171F3400" w14:textId="77777777" w:rsidR="00450457" w:rsidRDefault="00450457" w:rsidP="00224BD5">
      <w:pPr>
        <w:rPr>
          <w:b/>
          <w:sz w:val="28"/>
          <w:szCs w:val="28"/>
        </w:rPr>
      </w:pPr>
    </w:p>
    <w:p w14:paraId="171F3401" w14:textId="77777777" w:rsidR="00450457" w:rsidRPr="00224BD5" w:rsidRDefault="00450457" w:rsidP="00224B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sectPr w:rsidR="00450457" w:rsidRPr="00224BD5" w:rsidSect="008C020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FB385" w14:textId="77777777" w:rsidR="0007418D" w:rsidRDefault="0007418D">
      <w:r>
        <w:separator/>
      </w:r>
    </w:p>
  </w:endnote>
  <w:endnote w:type="continuationSeparator" w:id="0">
    <w:p w14:paraId="3EC57A99" w14:textId="77777777" w:rsidR="0007418D" w:rsidRDefault="0007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F3406" w14:textId="77777777" w:rsidR="00941425" w:rsidRDefault="007226B9" w:rsidP="00941425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941425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71F3407" w14:textId="77777777" w:rsidR="00941425" w:rsidRDefault="0094142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F3408" w14:textId="4755CE02" w:rsidR="00941425" w:rsidRDefault="007226B9" w:rsidP="00941425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941425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91F89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171F3409" w14:textId="77777777" w:rsidR="00941425" w:rsidRDefault="0094142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DA5D2" w14:textId="77777777" w:rsidR="0007418D" w:rsidRDefault="0007418D">
      <w:r>
        <w:separator/>
      </w:r>
    </w:p>
  </w:footnote>
  <w:footnote w:type="continuationSeparator" w:id="0">
    <w:p w14:paraId="4F7A9424" w14:textId="77777777" w:rsidR="0007418D" w:rsidRDefault="00074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C98"/>
    <w:multiLevelType w:val="hybridMultilevel"/>
    <w:tmpl w:val="93CC99C0"/>
    <w:lvl w:ilvl="0" w:tplc="C76E6FEE">
      <w:start w:val="5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D50EA7"/>
    <w:multiLevelType w:val="hybridMultilevel"/>
    <w:tmpl w:val="915A8EF0"/>
    <w:lvl w:ilvl="0" w:tplc="041A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9D15407"/>
    <w:multiLevelType w:val="hybridMultilevel"/>
    <w:tmpl w:val="AAA4CD9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1576C"/>
    <w:multiLevelType w:val="hybridMultilevel"/>
    <w:tmpl w:val="34AE4D2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8B4CF2"/>
    <w:multiLevelType w:val="hybridMultilevel"/>
    <w:tmpl w:val="3C620472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DF15C5"/>
    <w:multiLevelType w:val="hybridMultilevel"/>
    <w:tmpl w:val="9F4EFCC8"/>
    <w:lvl w:ilvl="0" w:tplc="4F98F6B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C832B3"/>
    <w:multiLevelType w:val="hybridMultilevel"/>
    <w:tmpl w:val="C262E0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13706"/>
    <w:multiLevelType w:val="hybridMultilevel"/>
    <w:tmpl w:val="F664130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C5DF4"/>
    <w:multiLevelType w:val="hybridMultilevel"/>
    <w:tmpl w:val="5DEC9DF2"/>
    <w:lvl w:ilvl="0" w:tplc="041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31F2F"/>
    <w:multiLevelType w:val="hybridMultilevel"/>
    <w:tmpl w:val="17880022"/>
    <w:lvl w:ilvl="0" w:tplc="041A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0" w15:restartNumberingAfterBreak="0">
    <w:nsid w:val="2DAC657D"/>
    <w:multiLevelType w:val="hybridMultilevel"/>
    <w:tmpl w:val="77BCD5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54D22"/>
    <w:multiLevelType w:val="hybridMultilevel"/>
    <w:tmpl w:val="B514628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309A1"/>
    <w:multiLevelType w:val="hybridMultilevel"/>
    <w:tmpl w:val="29CCFBA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78F2D05"/>
    <w:multiLevelType w:val="hybridMultilevel"/>
    <w:tmpl w:val="3D185620"/>
    <w:lvl w:ilvl="0" w:tplc="0DF616B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 w15:restartNumberingAfterBreak="0">
    <w:nsid w:val="42417785"/>
    <w:multiLevelType w:val="hybridMultilevel"/>
    <w:tmpl w:val="E8D494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6124A"/>
    <w:multiLevelType w:val="hybridMultilevel"/>
    <w:tmpl w:val="D5FE2E04"/>
    <w:lvl w:ilvl="0" w:tplc="4F6C4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484021"/>
    <w:multiLevelType w:val="hybridMultilevel"/>
    <w:tmpl w:val="C8DC1CB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6"/>
  </w:num>
  <w:num w:numId="5">
    <w:abstractNumId w:val="7"/>
  </w:num>
  <w:num w:numId="6">
    <w:abstractNumId w:val="14"/>
  </w:num>
  <w:num w:numId="7">
    <w:abstractNumId w:val="3"/>
  </w:num>
  <w:num w:numId="8">
    <w:abstractNumId w:val="4"/>
  </w:num>
  <w:num w:numId="9">
    <w:abstractNumId w:val="11"/>
  </w:num>
  <w:num w:numId="10">
    <w:abstractNumId w:val="2"/>
  </w:num>
  <w:num w:numId="11">
    <w:abstractNumId w:val="9"/>
  </w:num>
  <w:num w:numId="12">
    <w:abstractNumId w:val="1"/>
  </w:num>
  <w:num w:numId="13">
    <w:abstractNumId w:val="8"/>
  </w:num>
  <w:num w:numId="14">
    <w:abstractNumId w:val="6"/>
  </w:num>
  <w:num w:numId="15">
    <w:abstractNumId w:val="5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D5"/>
    <w:rsid w:val="00011B76"/>
    <w:rsid w:val="0001569A"/>
    <w:rsid w:val="00022B4C"/>
    <w:rsid w:val="000230CD"/>
    <w:rsid w:val="00072131"/>
    <w:rsid w:val="0007418D"/>
    <w:rsid w:val="0009514D"/>
    <w:rsid w:val="000B19FC"/>
    <w:rsid w:val="000B337A"/>
    <w:rsid w:val="000C1B73"/>
    <w:rsid w:val="000D4414"/>
    <w:rsid w:val="000F1F62"/>
    <w:rsid w:val="000F2B14"/>
    <w:rsid w:val="000F4962"/>
    <w:rsid w:val="00131B87"/>
    <w:rsid w:val="00135F3E"/>
    <w:rsid w:val="00165178"/>
    <w:rsid w:val="001743E0"/>
    <w:rsid w:val="00177128"/>
    <w:rsid w:val="00180748"/>
    <w:rsid w:val="00180C06"/>
    <w:rsid w:val="001920EC"/>
    <w:rsid w:val="001A0947"/>
    <w:rsid w:val="001B64A3"/>
    <w:rsid w:val="001B727D"/>
    <w:rsid w:val="001C069C"/>
    <w:rsid w:val="001D1849"/>
    <w:rsid w:val="001F1EF3"/>
    <w:rsid w:val="00214FE2"/>
    <w:rsid w:val="002203B8"/>
    <w:rsid w:val="00224BD5"/>
    <w:rsid w:val="002610F0"/>
    <w:rsid w:val="002B169D"/>
    <w:rsid w:val="002B2CAF"/>
    <w:rsid w:val="002B50C7"/>
    <w:rsid w:val="002C3383"/>
    <w:rsid w:val="002C4D40"/>
    <w:rsid w:val="002F1BA7"/>
    <w:rsid w:val="002F214F"/>
    <w:rsid w:val="002F3F22"/>
    <w:rsid w:val="00313E1C"/>
    <w:rsid w:val="0031615E"/>
    <w:rsid w:val="00325251"/>
    <w:rsid w:val="00356F3B"/>
    <w:rsid w:val="003643D7"/>
    <w:rsid w:val="003761C6"/>
    <w:rsid w:val="0039118C"/>
    <w:rsid w:val="003D0108"/>
    <w:rsid w:val="003D6A73"/>
    <w:rsid w:val="003F65A3"/>
    <w:rsid w:val="0042031A"/>
    <w:rsid w:val="00420A4A"/>
    <w:rsid w:val="0042584F"/>
    <w:rsid w:val="00427F02"/>
    <w:rsid w:val="00450457"/>
    <w:rsid w:val="00452CEE"/>
    <w:rsid w:val="004668FB"/>
    <w:rsid w:val="00486B3A"/>
    <w:rsid w:val="004902EC"/>
    <w:rsid w:val="004C1307"/>
    <w:rsid w:val="004C30AF"/>
    <w:rsid w:val="004C3C00"/>
    <w:rsid w:val="004C76E1"/>
    <w:rsid w:val="004E2C01"/>
    <w:rsid w:val="004F1C6B"/>
    <w:rsid w:val="005045F3"/>
    <w:rsid w:val="005105E9"/>
    <w:rsid w:val="005123FE"/>
    <w:rsid w:val="00532082"/>
    <w:rsid w:val="00537FD9"/>
    <w:rsid w:val="00567800"/>
    <w:rsid w:val="005679C3"/>
    <w:rsid w:val="00577D3A"/>
    <w:rsid w:val="005829EC"/>
    <w:rsid w:val="005A5212"/>
    <w:rsid w:val="005A61C2"/>
    <w:rsid w:val="005B6A8D"/>
    <w:rsid w:val="005C21BE"/>
    <w:rsid w:val="005C76E7"/>
    <w:rsid w:val="0061726A"/>
    <w:rsid w:val="006229BE"/>
    <w:rsid w:val="00677105"/>
    <w:rsid w:val="00692CBE"/>
    <w:rsid w:val="006A3EA3"/>
    <w:rsid w:val="006B0183"/>
    <w:rsid w:val="006D3814"/>
    <w:rsid w:val="0070161B"/>
    <w:rsid w:val="00711A5F"/>
    <w:rsid w:val="007226B9"/>
    <w:rsid w:val="00724471"/>
    <w:rsid w:val="00735C9C"/>
    <w:rsid w:val="00745F64"/>
    <w:rsid w:val="00772F91"/>
    <w:rsid w:val="00783900"/>
    <w:rsid w:val="007C58E7"/>
    <w:rsid w:val="007C722A"/>
    <w:rsid w:val="007E343D"/>
    <w:rsid w:val="007E3AE1"/>
    <w:rsid w:val="007F4E18"/>
    <w:rsid w:val="00806789"/>
    <w:rsid w:val="00826873"/>
    <w:rsid w:val="00841B06"/>
    <w:rsid w:val="008420A5"/>
    <w:rsid w:val="0085226A"/>
    <w:rsid w:val="008B280E"/>
    <w:rsid w:val="008B29C5"/>
    <w:rsid w:val="008B2B84"/>
    <w:rsid w:val="008B54FC"/>
    <w:rsid w:val="008B5602"/>
    <w:rsid w:val="008C0204"/>
    <w:rsid w:val="008D56C7"/>
    <w:rsid w:val="008E3AAC"/>
    <w:rsid w:val="008F6C4E"/>
    <w:rsid w:val="00920E18"/>
    <w:rsid w:val="00941425"/>
    <w:rsid w:val="00942004"/>
    <w:rsid w:val="009613C9"/>
    <w:rsid w:val="00965497"/>
    <w:rsid w:val="0096750F"/>
    <w:rsid w:val="00985810"/>
    <w:rsid w:val="00985AED"/>
    <w:rsid w:val="0099004E"/>
    <w:rsid w:val="009B38CB"/>
    <w:rsid w:val="009B6277"/>
    <w:rsid w:val="009C2304"/>
    <w:rsid w:val="009C59FF"/>
    <w:rsid w:val="00A0442E"/>
    <w:rsid w:val="00A15BF0"/>
    <w:rsid w:val="00A23696"/>
    <w:rsid w:val="00A316B4"/>
    <w:rsid w:val="00A34833"/>
    <w:rsid w:val="00A5237B"/>
    <w:rsid w:val="00A57421"/>
    <w:rsid w:val="00A6207A"/>
    <w:rsid w:val="00A62E9B"/>
    <w:rsid w:val="00A74362"/>
    <w:rsid w:val="00AE0A0F"/>
    <w:rsid w:val="00AE7AB8"/>
    <w:rsid w:val="00AF55E0"/>
    <w:rsid w:val="00B00071"/>
    <w:rsid w:val="00B10BA1"/>
    <w:rsid w:val="00B53D82"/>
    <w:rsid w:val="00B601EF"/>
    <w:rsid w:val="00B65AE9"/>
    <w:rsid w:val="00B87F00"/>
    <w:rsid w:val="00B94D25"/>
    <w:rsid w:val="00B96404"/>
    <w:rsid w:val="00B97319"/>
    <w:rsid w:val="00BB075F"/>
    <w:rsid w:val="00BB572C"/>
    <w:rsid w:val="00BD2A9A"/>
    <w:rsid w:val="00BF4FD9"/>
    <w:rsid w:val="00C048F0"/>
    <w:rsid w:val="00C269AB"/>
    <w:rsid w:val="00C66811"/>
    <w:rsid w:val="00C91F89"/>
    <w:rsid w:val="00C94F61"/>
    <w:rsid w:val="00CB15AB"/>
    <w:rsid w:val="00CC3650"/>
    <w:rsid w:val="00CD1FFB"/>
    <w:rsid w:val="00CD31CD"/>
    <w:rsid w:val="00CE24A1"/>
    <w:rsid w:val="00D11BEB"/>
    <w:rsid w:val="00D20894"/>
    <w:rsid w:val="00D34E44"/>
    <w:rsid w:val="00D51E86"/>
    <w:rsid w:val="00D5300B"/>
    <w:rsid w:val="00D81C97"/>
    <w:rsid w:val="00D94F2A"/>
    <w:rsid w:val="00DA0A8C"/>
    <w:rsid w:val="00DD4793"/>
    <w:rsid w:val="00E254A5"/>
    <w:rsid w:val="00E30DA1"/>
    <w:rsid w:val="00E52226"/>
    <w:rsid w:val="00E72966"/>
    <w:rsid w:val="00E80CC0"/>
    <w:rsid w:val="00ED1DD4"/>
    <w:rsid w:val="00ED4F44"/>
    <w:rsid w:val="00F111A8"/>
    <w:rsid w:val="00F205AD"/>
    <w:rsid w:val="00F24ED2"/>
    <w:rsid w:val="00F65315"/>
    <w:rsid w:val="00F96FF8"/>
    <w:rsid w:val="00FA07BC"/>
    <w:rsid w:val="00FB7C11"/>
    <w:rsid w:val="00FC0316"/>
    <w:rsid w:val="00FC5CEB"/>
    <w:rsid w:val="00FD3CC8"/>
    <w:rsid w:val="00FE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F3399"/>
  <w15:docId w15:val="{68AC00B7-2602-47DF-BE0A-D00AA05A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AE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316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615E"/>
  </w:style>
  <w:style w:type="paragraph" w:styleId="Odlomakpopisa">
    <w:name w:val="List Paragraph"/>
    <w:basedOn w:val="Normal"/>
    <w:uiPriority w:val="34"/>
    <w:qFormat/>
    <w:rsid w:val="00011B76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0F1F6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F1F6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9B3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1537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BILJEŠKE UZ FINANCIJSKE IZVJEŠTAJE ZA 2011</vt:lpstr>
    </vt:vector>
  </TitlesOfParts>
  <Company/>
  <LinksUpToDate>false</LinksUpToDate>
  <CharactersWithSpaces>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FINANCIJSKE IZVJEŠTAJE ZA 2011</dc:title>
  <dc:creator>Računovodstvo</dc:creator>
  <cp:lastModifiedBy>Anita</cp:lastModifiedBy>
  <cp:revision>2</cp:revision>
  <cp:lastPrinted>2023-01-27T06:43:00Z</cp:lastPrinted>
  <dcterms:created xsi:type="dcterms:W3CDTF">2024-02-08T12:57:00Z</dcterms:created>
  <dcterms:modified xsi:type="dcterms:W3CDTF">2024-02-08T12:57:00Z</dcterms:modified>
</cp:coreProperties>
</file>