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14" w:rsidRPr="007145F2" w:rsidRDefault="007D5E14" w:rsidP="007145F2">
      <w:pPr>
        <w:rPr>
          <w:sz w:val="28"/>
          <w:szCs w:val="28"/>
        </w:rPr>
      </w:pPr>
      <w:r w:rsidRPr="007145F2">
        <w:rPr>
          <w:sz w:val="28"/>
          <w:szCs w:val="28"/>
        </w:rPr>
        <w:t xml:space="preserve">             </w:t>
      </w:r>
      <w:r w:rsidR="007145F2" w:rsidRPr="007145F2">
        <w:rPr>
          <w:sz w:val="28"/>
          <w:szCs w:val="28"/>
        </w:rPr>
        <w:t xml:space="preserve">                             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OSNOVNA ŠKOLA BRAĆE RADIĆA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KLOŠTAR IVANIĆ, Školska 20               </w:t>
      </w:r>
      <w:r w:rsidR="007145F2">
        <w:rPr>
          <w:sz w:val="28"/>
          <w:szCs w:val="28"/>
        </w:rPr>
        <w:t xml:space="preserve">                              -1</w:t>
      </w:r>
      <w:r>
        <w:rPr>
          <w:sz w:val="28"/>
          <w:szCs w:val="28"/>
        </w:rPr>
        <w:t>-</w:t>
      </w:r>
    </w:p>
    <w:p w:rsidR="007D5E14" w:rsidRDefault="007145F2" w:rsidP="007D5E14">
      <w:pPr>
        <w:rPr>
          <w:sz w:val="28"/>
          <w:szCs w:val="28"/>
        </w:rPr>
      </w:pPr>
      <w:r>
        <w:rPr>
          <w:sz w:val="28"/>
          <w:szCs w:val="28"/>
        </w:rPr>
        <w:t>Tel. 01-2829-294, 01-2829-295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9" w:history="1">
        <w:r w:rsidRPr="00A4113F">
          <w:rPr>
            <w:rStyle w:val="Hiperveza"/>
            <w:sz w:val="28"/>
            <w:szCs w:val="28"/>
          </w:rPr>
          <w:t>ured@os-brace-radica-klostarivanic.skole.hr</w:t>
        </w:r>
      </w:hyperlink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Matični broj škole: 3102033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OIB: 17958386273</w:t>
      </w:r>
    </w:p>
    <w:p w:rsidR="007D5E14" w:rsidRDefault="007145F2" w:rsidP="007D5E14">
      <w:pPr>
        <w:rPr>
          <w:sz w:val="28"/>
          <w:szCs w:val="28"/>
        </w:rPr>
      </w:pPr>
      <w:r>
        <w:rPr>
          <w:sz w:val="28"/>
          <w:szCs w:val="28"/>
        </w:rPr>
        <w:t>U Kloštar Ivaniću 25. 8</w:t>
      </w:r>
      <w:r w:rsidR="007D5E14">
        <w:rPr>
          <w:sz w:val="28"/>
          <w:szCs w:val="28"/>
        </w:rPr>
        <w:t>. 2021. godine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Hrvatski zavod za zapošljavanje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Ispostava Ivanić Grad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Ovime vas molimo da na svojim mrežnim stranicama</w:t>
      </w:r>
      <w:r w:rsidR="007145F2">
        <w:rPr>
          <w:sz w:val="28"/>
          <w:szCs w:val="28"/>
        </w:rPr>
        <w:t xml:space="preserve"> i oglasnoj ploči Zavoda dana 25. 8</w:t>
      </w:r>
      <w:r>
        <w:rPr>
          <w:sz w:val="28"/>
          <w:szCs w:val="28"/>
        </w:rPr>
        <w:t xml:space="preserve"> .2021. godine objavite natječaj: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Na temelju članka 105. i 107. Zakona o odgoju i obrazovanju u osnovnoj i srednjoj školi/N.N. 87./08/, Izmjena i dopuna Zakona o odgoju i obrazovanju u osnovnoj i srednjoj školi 6./19/86./09.,92./10.,105./10.,90./11.,16./12.,86./12.,94./13.,152./14.,</w:t>
      </w:r>
      <w:r w:rsidRPr="006275F4">
        <w:rPr>
          <w:sz w:val="28"/>
          <w:szCs w:val="28"/>
        </w:rPr>
        <w:t xml:space="preserve"> </w:t>
      </w:r>
      <w:r>
        <w:rPr>
          <w:sz w:val="28"/>
          <w:szCs w:val="28"/>
        </w:rPr>
        <w:t>17./07./ 68./18.,98./19., i 64./20  / Pravilnika o odgovarajućoj vrsti obrazovanja učitelja i stručnih suradnika u osnovnoj školi/N.N. 06/19., 75./20.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KLASA; 003-05/20-01/03, URBROJ: 238/14-46-20-07-01 od 22.01.2020. godine, Osnovna škola braće Radića Kloštar Ivanić, Školska 20, raspisuje</w:t>
      </w:r>
    </w:p>
    <w:p w:rsidR="007D5E14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NATJEČAJ</w:t>
      </w:r>
    </w:p>
    <w:p w:rsidR="007D5E14" w:rsidRPr="007F42C5" w:rsidRDefault="007D5E14" w:rsidP="007D5E14">
      <w:pPr>
        <w:rPr>
          <w:sz w:val="28"/>
          <w:szCs w:val="28"/>
        </w:rPr>
      </w:pPr>
      <w:r>
        <w:rPr>
          <w:sz w:val="28"/>
          <w:szCs w:val="28"/>
        </w:rPr>
        <w:t>ZA RADNO MJESTO:</w:t>
      </w:r>
    </w:p>
    <w:p w:rsidR="007D5E14" w:rsidRPr="002E6C9A" w:rsidRDefault="00292CA9" w:rsidP="007D5E14">
      <w:pPr>
        <w:pStyle w:val="Odlomakpopis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Učitelja/icu MATEMATIKE m/ž/, nepuno radno vrijeme/18</w:t>
      </w:r>
      <w:r w:rsidR="007D5E14">
        <w:rPr>
          <w:sz w:val="28"/>
          <w:szCs w:val="28"/>
        </w:rPr>
        <w:t xml:space="preserve"> radnih sati tjedno/, neodređeno vrijeme- 1 IZVRŠITELJ/ICA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Uvjeti: Opći uvjeti za učitelja/icu za zasnivanje radnog odnosa, sukladno općim propisima Zakona o radu, prema Zakonu o odgoju i obrazovanju u osnovnoj i srednjoj školi/N.N. 87./08., Izmjena i dopuna Zakona o odgoju i obrazovanju u osnovnoj i srednjoj školi/N.N. 86./09.,92./10.,105./10.,90./11.,16./12.,86./12.,94./13.,152./14 i 17./07./. 68./18.,98./19.,64./20.  prema Pravilniku o odgovarajućoj vrsti obrazovanja učitelja i stručnih suradnika u osnovnoj školi/N.N. 6./19/, 75./20., i Pravilnika o načinu i postupku te vrednovanju i procjeni kandidata za zapošljavanje u osnovnoj školi, KLASA: 003-05/19-01/02, URBROJ: 238/14-46-19-06-01 od 20.3.2019. godine, Odluke o izmjenama i dopunama pravilnika o načinu i postupku te vrednovanju i procjeni kandidata za zapošljavanje u osnovnoj školi, KLASA: 003-05/20-01/03, URBROJ: 238/14-46-20-07-01 od 22.01.2020. godine.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Rok za podnošenje prijave i dokaze o ispunjavanju uvjeta natječaja: neposredno ili poštom  u roku 8/osam/ dana od dana objave natječaja na oglasnoj ploči i mrežnim stranicama Zavoda za zapošljavanje i oglasnoj ploči i mrežnoj stranici Škole.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Kandidatom prijavljenim na natječaj smatrat će se samo osoba koja podnese pravodobnu i potpunu prijavu te ispunjava formalne uvjete iz natječaja.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Za radno mjesto   Ugovorit će se probni rad u trajanju od tri/3/mjeseca od dana sklapanja Ugovora o radu.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Prijavu/vlastoručno potpisanu/ s potrebnom dokumentacijom: životopis, diploma odnosno dokaz o stečenom zvanju, domovnica, uvjerenje o nekažnjavanju sukladno članku 106. Zakona o odgoju i obrazovanju u osnovnoj i srednjoj Školi/ datum na uvjerenju tijekom natječaja/, dokaz o ostvarenom stažu/potvrda HZMO/ dostaviti na-adresu škole. Isprave se prilažu u neovjerenoj preslici te se isprave i dokumentacija na vraćaju nakon završetka natječaja.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diploma/“Narodne novine“, broj 57./96. i 21./00/ ili rješenje Agencije za zn</w:t>
      </w:r>
      <w:r w:rsidR="007145F2">
        <w:rPr>
          <w:sz w:val="28"/>
          <w:szCs w:val="28"/>
        </w:rPr>
        <w:t>anost i visoko obrazovanje o  -2</w:t>
      </w:r>
      <w:r>
        <w:rPr>
          <w:sz w:val="28"/>
          <w:szCs w:val="28"/>
        </w:rPr>
        <w:t>-</w:t>
      </w:r>
      <w:r>
        <w:rPr>
          <w:sz w:val="28"/>
          <w:szCs w:val="28"/>
        </w:rPr>
        <w:lastRenderedPageBreak/>
        <w:t xml:space="preserve">stručnom priznavanju inozemne visokoškolske kvalifikacije u skladu sa zakonom o priznavanju inozemnih obrazovnih kvalifikacija/“Narodne novine“ broj 158./03., 198./03., 138./06., i 45./11/ te rješenje Ministarstva znanosti i obrazovanja o priznavanju inozemne stručne kvalifikacije radi pristupa reguliranoj profesiji u skladu sa Zakonom o reguliranim profesijama i priznavanju inozemnih stručnih kvalifikacija/“Narodne novine“ broj 82./15/.      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Na natječaj se pod jednakim uvjetima mogu javiti kandidati obaju spolova sukladno članku 13. Zakona o ravnopravnosti spolova/N.N. 82./08. i 69./17.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Original dokumentaciju kandidat/kinja koji/a će biti zaposlen/a po natječaju dužna je dostaviti u tajništvo Škole.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Kandidati/tkinje koji/e Povjerenstvo predloži za zapošljavanje biti će pozvani na obveznu provjeru/intervju te će o istome biti izvješteni putem Web stranice Škole: www </w:t>
      </w:r>
      <w:hyperlink r:id="rId10" w:history="1">
        <w:r w:rsidRPr="00BD481D">
          <w:rPr>
            <w:rStyle w:val="Hiperveza"/>
            <w:sz w:val="28"/>
            <w:szCs w:val="28"/>
          </w:rPr>
          <w:t>ured@os-brace-radica-klostarivanic.skole.hr</w:t>
        </w:r>
      </w:hyperlink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 koji ne pristupi provjeri smatrat će se da je odustao od prijave na natječaj.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Nepotpune i/ili nepravovremene prijave neće se razmatrati.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Kandidati koji ostvaruju pravo prednosti pri zapošljavanju prema posebnim propisima dužni su se u prijavi na natječaj pozvati na to pravo, te uz prijavu priložiti sve dokaze iz kojih se vidi navedeno pravo.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Za kandidate/kinje koje ostvaruju prednost prema pravima branitelja upućujemo na poveznicu:</w:t>
      </w:r>
    </w:p>
    <w:p w:rsidR="007D5E14" w:rsidRDefault="00280145" w:rsidP="007D5E14">
      <w:pPr>
        <w:ind w:left="360"/>
        <w:rPr>
          <w:rStyle w:val="Hiperveza"/>
          <w:sz w:val="28"/>
          <w:szCs w:val="28"/>
        </w:rPr>
      </w:pPr>
      <w:hyperlink r:id="rId11" w:history="1">
        <w:r w:rsidR="007D5E14" w:rsidRPr="00731E1B">
          <w:rPr>
            <w:rStyle w:val="Hiperveza"/>
            <w:sz w:val="28"/>
            <w:szCs w:val="28"/>
          </w:rPr>
          <w:t>https://branitelji.gov.hr/UserDocsImages/NG/12%20Prosinac/Zapo%C5%A1ljavanje/POPIS%20DOKAZA%20ZA%20OSTVARIVANJE%20PRAVA%20PRI%20ZAPO%C5%A0LJAVANJU.pdf</w:t>
        </w:r>
      </w:hyperlink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Kandidat koji se poziva na pravo prednosti pri zapošljavanju sukladno članku 48 f Zakona o zaštiti vojnih i civilnih invalida rata/“Narodne novine“, broj 33/92, 77./92., 27./93., 58./93., 2/94., 76./94., 108./95., 108./96., 82./01., 103./03., i 148./13., 98./19., /dužan je, uz prijavu priložiti sve dokaze o ispunjavanju traženih uvjeta i potvrdu o statusu vojnog/civilnog rata, izjavu da do sada nisu koristili pravo prednosti pri </w:t>
      </w:r>
      <w:r w:rsidR="007145F2">
        <w:rPr>
          <w:rStyle w:val="Hiperveza"/>
          <w:sz w:val="28"/>
          <w:szCs w:val="28"/>
        </w:rPr>
        <w:t>zapošljavanju po toj osnovi te-3</w:t>
      </w:r>
      <w:r>
        <w:rPr>
          <w:rStyle w:val="Hiperveza"/>
          <w:sz w:val="28"/>
          <w:szCs w:val="28"/>
        </w:rPr>
        <w:t xml:space="preserve">- </w:t>
      </w:r>
      <w:r>
        <w:rPr>
          <w:rStyle w:val="Hiperveza"/>
          <w:sz w:val="28"/>
          <w:szCs w:val="28"/>
        </w:rPr>
        <w:lastRenderedPageBreak/>
        <w:t>dokaz iz kojeg je vidljivo na koji je način prestao radni odnos kod posljednjeg poslodavca/rješenje/obavijest o prestanku radnog odnosa, sporazum i drugo/.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 xml:space="preserve">Kandidati koji se pozivaju na pravo prednosti pri zapošljavanju sukladno članku 9. Zakona o profesionalnoj rehabilitaciji i zapošljavanju osoba s invaliditetom/“Narodne novine“, broj 157./13., 152./14., i 39./18/ dužan je, uz prijavu priložiti sve dokaze o ispunjavanju traženih uvjeta i dostaviti rješenje o utvrđenom invaliditetu, odnosno drugu javnu ispravu o invaliditetu, na temelju koje se osoba može upisati u očevidnik zaposlenih osoba s invaliditetom te dokaz iz kojeg je vidljivo na koji je način prestao radni odnos kod posljednjeg poslodavca/rješenje/obavijest o prestanku radnog odnosa, sporazum i drugo/. 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Kandidati koji ostvaruju prednost pri zapošljavanju u skladu s člankom 48. Zakona o civilnim stradalnicima iz Domovinskog rata/“Narodne novine“ broj 84./21./, uz prijavu na natječaj dužne su u prijavi na natječaj pozvati se na to pravo, uz prijavu dostaviti dokaze iz stavka 1. članka 49. Zakona o civilnim stradalnicima iz Domovinskog rata, poveznica na internetsku stranicu Ministarstva hrvatskih branitelja sa popisom dokaza potrebnih za ostvarivanje prava prednosti: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 w:rsidRPr="00AA1B3D">
        <w:rPr>
          <w:rStyle w:val="Hiperveza"/>
          <w:sz w:val="28"/>
          <w:szCs w:val="28"/>
        </w:rPr>
        <w:t>https://branitelji.gov.hr/UserDocsImages//dokumenti/Nikola//popis%20dokaza%20za%20ostvarivanje%20prava%20prednosti%20pri%20zapo%C5%A1ljavanju-%20Zakon%20o%20civilnim%20stradalnicima%20iz%20DR.pdf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Podnošenjem prijave na natječaj, kandidati natječaja daju izričitu privolu da Osnovna škola braće Radića Kloštar Ivanić, može prikupljati, koristiti se i dalje obrađivati njihove podatke u svrhu provedbe natječajnog postupka sukladno važećim propisima o zaštiti osobnih podataka.</w:t>
      </w:r>
    </w:p>
    <w:p w:rsidR="007D5E14" w:rsidRDefault="007D5E14" w:rsidP="007D5E14">
      <w:pPr>
        <w:ind w:left="360"/>
        <w:rPr>
          <w:rStyle w:val="Hiperveza"/>
          <w:sz w:val="28"/>
          <w:szCs w:val="28"/>
        </w:rPr>
      </w:pPr>
      <w:r>
        <w:rPr>
          <w:rStyle w:val="Hiperveza"/>
          <w:sz w:val="28"/>
          <w:szCs w:val="28"/>
        </w:rPr>
        <w:t>Prijave na natječaj s potrebnom dokumentacijom potrebno je dostaviti u zatvorenoj omotnici osobno ili poštom na adresu: Osnovna škola braće Radića Kloštar Ivanić, Školska 20,10312 Kloštar Ivanić s naznakom „za natječaj“</w:t>
      </w:r>
    </w:p>
    <w:p w:rsidR="007D5E14" w:rsidRPr="00046A45" w:rsidRDefault="007D5E14" w:rsidP="007D5E14">
      <w:pPr>
        <w:ind w:left="360"/>
        <w:rPr>
          <w:color w:val="0000FF" w:themeColor="hyperlink"/>
          <w:sz w:val="28"/>
          <w:szCs w:val="28"/>
          <w:u w:val="single"/>
        </w:rPr>
      </w:pPr>
      <w:r>
        <w:rPr>
          <w:rStyle w:val="Hiperveza"/>
          <w:sz w:val="28"/>
          <w:szCs w:val="28"/>
        </w:rPr>
        <w:t>O rezultatima izbora kandidati će biti obaviješteni putem mrežne stranice škole ured@os-brace-radica-klostarivanic.sko</w:t>
      </w:r>
      <w:r w:rsidR="007145F2">
        <w:rPr>
          <w:rStyle w:val="Hiperveza"/>
          <w:sz w:val="28"/>
          <w:szCs w:val="28"/>
        </w:rPr>
        <w:t>le.hr ili poštom ukoliko se na-4</w:t>
      </w:r>
      <w:r>
        <w:rPr>
          <w:rStyle w:val="Hiperveza"/>
          <w:sz w:val="28"/>
          <w:szCs w:val="28"/>
        </w:rPr>
        <w:t xml:space="preserve"> </w:t>
      </w:r>
      <w:r>
        <w:rPr>
          <w:rStyle w:val="Hiperveza"/>
          <w:sz w:val="28"/>
          <w:szCs w:val="28"/>
        </w:rPr>
        <w:lastRenderedPageBreak/>
        <w:t xml:space="preserve">natječaj prijavi kandidat/i koji se poziva/ju na pravo prednosti pri zapošljavanju prema posebnim propisima i to u roku od 15 dana od dana sklapanja ugovora o radu s izabranim kandidatom.                                                                            </w:t>
      </w:r>
    </w:p>
    <w:p w:rsidR="007D5E14" w:rsidRDefault="007145F2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Rok stupanja na rad: 06. 9</w:t>
      </w:r>
      <w:r w:rsidR="007D5E14">
        <w:rPr>
          <w:sz w:val="28"/>
          <w:szCs w:val="28"/>
        </w:rPr>
        <w:t>.2021. godine</w:t>
      </w:r>
    </w:p>
    <w:p w:rsidR="007D5E14" w:rsidRDefault="007145F2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Objava na Web stranici HZZ –25. 8</w:t>
      </w:r>
      <w:r w:rsidR="007D5E14">
        <w:rPr>
          <w:sz w:val="28"/>
          <w:szCs w:val="28"/>
        </w:rPr>
        <w:t>. 2021. godine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7145F2">
        <w:rPr>
          <w:sz w:val="28"/>
          <w:szCs w:val="28"/>
        </w:rPr>
        <w:t>java na Web stranici škole – 25. 8</w:t>
      </w:r>
      <w:r>
        <w:rPr>
          <w:sz w:val="28"/>
          <w:szCs w:val="28"/>
        </w:rPr>
        <w:t>. 2021 godine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Ob</w:t>
      </w:r>
      <w:r w:rsidR="007145F2">
        <w:rPr>
          <w:sz w:val="28"/>
          <w:szCs w:val="28"/>
        </w:rPr>
        <w:t>java na oglasnoj ploči škole –25. 8</w:t>
      </w:r>
      <w:r>
        <w:rPr>
          <w:sz w:val="28"/>
          <w:szCs w:val="28"/>
        </w:rPr>
        <w:t>. 2021. godine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7145F2">
        <w:rPr>
          <w:sz w:val="28"/>
          <w:szCs w:val="28"/>
        </w:rPr>
        <w:t xml:space="preserve">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7D5E14" w:rsidRDefault="00292CA9" w:rsidP="007D5E14">
      <w:pPr>
        <w:rPr>
          <w:sz w:val="28"/>
          <w:szCs w:val="28"/>
        </w:rPr>
      </w:pPr>
      <w:r>
        <w:rPr>
          <w:sz w:val="28"/>
          <w:szCs w:val="28"/>
        </w:rPr>
        <w:t xml:space="preserve">        KLASA: 602-01/21-01/ 31</w:t>
      </w:r>
      <w:bookmarkStart w:id="0" w:name="_GoBack"/>
      <w:bookmarkEnd w:id="0"/>
      <w:r w:rsidR="007D5E14">
        <w:rPr>
          <w:sz w:val="28"/>
          <w:szCs w:val="28"/>
        </w:rPr>
        <w:t xml:space="preserve">                                       Ravnateljica: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>URBROJ: 238/14-46-21-01-02                                 ______________________                                                                                 ______________________                                         /Tatjana Bakarić/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</w:p>
    <w:p w:rsidR="007145F2" w:rsidRDefault="007145F2" w:rsidP="007D5E1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B45F3">
        <w:rPr>
          <w:sz w:val="28"/>
          <w:szCs w:val="28"/>
        </w:rPr>
        <w:t xml:space="preserve">                            </w:t>
      </w: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7D5E14" w:rsidRDefault="007D5E14" w:rsidP="007D5E14">
      <w:pPr>
        <w:ind w:left="360"/>
        <w:rPr>
          <w:sz w:val="28"/>
          <w:szCs w:val="28"/>
        </w:rPr>
      </w:pPr>
    </w:p>
    <w:p w:rsidR="00CD1FE1" w:rsidRDefault="00CD1FE1" w:rsidP="00752C34">
      <w:pPr>
        <w:ind w:left="360"/>
        <w:rPr>
          <w:sz w:val="28"/>
          <w:szCs w:val="28"/>
        </w:rPr>
      </w:pPr>
    </w:p>
    <w:p w:rsidR="006A5B50" w:rsidRDefault="009117A1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4B2B7D">
        <w:rPr>
          <w:sz w:val="28"/>
          <w:szCs w:val="28"/>
        </w:rPr>
        <w:t xml:space="preserve">   </w:t>
      </w:r>
      <w:r w:rsidR="0099654B">
        <w:rPr>
          <w:sz w:val="28"/>
          <w:szCs w:val="28"/>
        </w:rPr>
        <w:t xml:space="preserve">                             </w:t>
      </w: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D67F38">
      <w:pPr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</w:p>
    <w:p w:rsidR="0099654B" w:rsidRDefault="0099654B" w:rsidP="007230E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-7-</w:t>
      </w:r>
    </w:p>
    <w:sectPr w:rsidR="0099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45" w:rsidRDefault="00280145" w:rsidP="00B05619">
      <w:pPr>
        <w:spacing w:after="0" w:line="240" w:lineRule="auto"/>
      </w:pPr>
      <w:r>
        <w:separator/>
      </w:r>
    </w:p>
  </w:endnote>
  <w:endnote w:type="continuationSeparator" w:id="0">
    <w:p w:rsidR="00280145" w:rsidRDefault="00280145" w:rsidP="00B05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45" w:rsidRDefault="00280145" w:rsidP="00B05619">
      <w:pPr>
        <w:spacing w:after="0" w:line="240" w:lineRule="auto"/>
      </w:pPr>
      <w:r>
        <w:separator/>
      </w:r>
    </w:p>
  </w:footnote>
  <w:footnote w:type="continuationSeparator" w:id="0">
    <w:p w:rsidR="00280145" w:rsidRDefault="00280145" w:rsidP="00B05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739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3B1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C6377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C6424"/>
    <w:multiLevelType w:val="hybridMultilevel"/>
    <w:tmpl w:val="2A06B3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2867"/>
    <w:multiLevelType w:val="hybridMultilevel"/>
    <w:tmpl w:val="5EA8B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179F6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2F64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E51CF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36A9C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53E33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A39F5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1548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567CE9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D09CD"/>
    <w:multiLevelType w:val="hybridMultilevel"/>
    <w:tmpl w:val="DD2C7440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70047D0"/>
    <w:multiLevelType w:val="hybridMultilevel"/>
    <w:tmpl w:val="A210B1D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1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6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1D"/>
    <w:rsid w:val="00010972"/>
    <w:rsid w:val="00016386"/>
    <w:rsid w:val="00046A45"/>
    <w:rsid w:val="00047978"/>
    <w:rsid w:val="000534BE"/>
    <w:rsid w:val="00073F57"/>
    <w:rsid w:val="00095AFB"/>
    <w:rsid w:val="000A229C"/>
    <w:rsid w:val="00107DE3"/>
    <w:rsid w:val="001C3826"/>
    <w:rsid w:val="002047D1"/>
    <w:rsid w:val="00226097"/>
    <w:rsid w:val="00247D9F"/>
    <w:rsid w:val="002770B3"/>
    <w:rsid w:val="00280145"/>
    <w:rsid w:val="0028799E"/>
    <w:rsid w:val="00292CA9"/>
    <w:rsid w:val="002E6C9A"/>
    <w:rsid w:val="00347B47"/>
    <w:rsid w:val="003670F7"/>
    <w:rsid w:val="00391ABE"/>
    <w:rsid w:val="00392E46"/>
    <w:rsid w:val="003B08A6"/>
    <w:rsid w:val="003D194B"/>
    <w:rsid w:val="003E5977"/>
    <w:rsid w:val="003E70CF"/>
    <w:rsid w:val="00407793"/>
    <w:rsid w:val="004225D0"/>
    <w:rsid w:val="00440B32"/>
    <w:rsid w:val="0047715A"/>
    <w:rsid w:val="004A627D"/>
    <w:rsid w:val="004B2B7D"/>
    <w:rsid w:val="004C02B5"/>
    <w:rsid w:val="004E36FD"/>
    <w:rsid w:val="0050717B"/>
    <w:rsid w:val="00521BF6"/>
    <w:rsid w:val="0053193A"/>
    <w:rsid w:val="00534928"/>
    <w:rsid w:val="00560CD8"/>
    <w:rsid w:val="00563D3A"/>
    <w:rsid w:val="005760E1"/>
    <w:rsid w:val="00591A0A"/>
    <w:rsid w:val="005A1630"/>
    <w:rsid w:val="005B04D7"/>
    <w:rsid w:val="00614D04"/>
    <w:rsid w:val="006275F4"/>
    <w:rsid w:val="00660D1D"/>
    <w:rsid w:val="006648AE"/>
    <w:rsid w:val="006A5B50"/>
    <w:rsid w:val="006B0A72"/>
    <w:rsid w:val="006C57C2"/>
    <w:rsid w:val="006C6D61"/>
    <w:rsid w:val="0070049E"/>
    <w:rsid w:val="00700ABB"/>
    <w:rsid w:val="007145F2"/>
    <w:rsid w:val="007230E9"/>
    <w:rsid w:val="00737199"/>
    <w:rsid w:val="00752C34"/>
    <w:rsid w:val="00760B3F"/>
    <w:rsid w:val="00787984"/>
    <w:rsid w:val="00787FB9"/>
    <w:rsid w:val="007D5E14"/>
    <w:rsid w:val="007E3E78"/>
    <w:rsid w:val="007F42C5"/>
    <w:rsid w:val="00801A35"/>
    <w:rsid w:val="00807A52"/>
    <w:rsid w:val="008807CB"/>
    <w:rsid w:val="00890530"/>
    <w:rsid w:val="008951CC"/>
    <w:rsid w:val="008A1525"/>
    <w:rsid w:val="008B45F3"/>
    <w:rsid w:val="009117A1"/>
    <w:rsid w:val="0091201C"/>
    <w:rsid w:val="00916322"/>
    <w:rsid w:val="00924182"/>
    <w:rsid w:val="009247F5"/>
    <w:rsid w:val="009379C1"/>
    <w:rsid w:val="009659CC"/>
    <w:rsid w:val="0099654B"/>
    <w:rsid w:val="009B611E"/>
    <w:rsid w:val="009D7877"/>
    <w:rsid w:val="009E2B77"/>
    <w:rsid w:val="009E37B3"/>
    <w:rsid w:val="009E6309"/>
    <w:rsid w:val="009E7C48"/>
    <w:rsid w:val="00A21BE1"/>
    <w:rsid w:val="00A35494"/>
    <w:rsid w:val="00A61B20"/>
    <w:rsid w:val="00A65A2A"/>
    <w:rsid w:val="00A8128B"/>
    <w:rsid w:val="00A856CA"/>
    <w:rsid w:val="00AA1B3D"/>
    <w:rsid w:val="00AF7C9B"/>
    <w:rsid w:val="00B05619"/>
    <w:rsid w:val="00B06203"/>
    <w:rsid w:val="00B17740"/>
    <w:rsid w:val="00B36CDC"/>
    <w:rsid w:val="00B423A1"/>
    <w:rsid w:val="00B85788"/>
    <w:rsid w:val="00BA7584"/>
    <w:rsid w:val="00BB3FF3"/>
    <w:rsid w:val="00BD4AD9"/>
    <w:rsid w:val="00BE5D87"/>
    <w:rsid w:val="00BE65DD"/>
    <w:rsid w:val="00C00C2C"/>
    <w:rsid w:val="00C16E7E"/>
    <w:rsid w:val="00C25A0A"/>
    <w:rsid w:val="00C273A2"/>
    <w:rsid w:val="00C369D9"/>
    <w:rsid w:val="00C804A0"/>
    <w:rsid w:val="00CD1FE1"/>
    <w:rsid w:val="00CD30F4"/>
    <w:rsid w:val="00CE597B"/>
    <w:rsid w:val="00D36CD0"/>
    <w:rsid w:val="00D67F38"/>
    <w:rsid w:val="00D82EC8"/>
    <w:rsid w:val="00D83264"/>
    <w:rsid w:val="00DA38B7"/>
    <w:rsid w:val="00DA7DAF"/>
    <w:rsid w:val="00DD3702"/>
    <w:rsid w:val="00DF19AF"/>
    <w:rsid w:val="00E163E2"/>
    <w:rsid w:val="00E32DD9"/>
    <w:rsid w:val="00E3596C"/>
    <w:rsid w:val="00E4445D"/>
    <w:rsid w:val="00E52A91"/>
    <w:rsid w:val="00E61983"/>
    <w:rsid w:val="00E95064"/>
    <w:rsid w:val="00ED0064"/>
    <w:rsid w:val="00F5470A"/>
    <w:rsid w:val="00F8554C"/>
    <w:rsid w:val="00F9647B"/>
    <w:rsid w:val="00FC1176"/>
    <w:rsid w:val="00FE444D"/>
    <w:rsid w:val="00FF4344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619"/>
  </w:style>
  <w:style w:type="paragraph" w:styleId="Podnoje">
    <w:name w:val="footer"/>
    <w:basedOn w:val="Normal"/>
    <w:link w:val="Podno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6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60D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0D1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0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8A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05619"/>
  </w:style>
  <w:style w:type="paragraph" w:styleId="Podnoje">
    <w:name w:val="footer"/>
    <w:basedOn w:val="Normal"/>
    <w:link w:val="PodnojeChar"/>
    <w:uiPriority w:val="99"/>
    <w:unhideWhenUsed/>
    <w:rsid w:val="00B05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0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ed@os-brace-radica-klostarivanic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ed@os-brace-radica-klostarivani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7F210-9D79-49EB-8FF6-D3C5EC57C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8</cp:revision>
  <cp:lastPrinted>2021-08-25T08:27:00Z</cp:lastPrinted>
  <dcterms:created xsi:type="dcterms:W3CDTF">2021-08-25T05:57:00Z</dcterms:created>
  <dcterms:modified xsi:type="dcterms:W3CDTF">2021-08-25T08:57:00Z</dcterms:modified>
</cp:coreProperties>
</file>