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4F" w:rsidRDefault="00783D4F" w:rsidP="00783D4F">
      <w:pPr>
        <w:rPr>
          <w:b/>
        </w:rPr>
      </w:pPr>
    </w:p>
    <w:p w:rsidR="00783D4F" w:rsidRDefault="00783D4F" w:rsidP="00783D4F">
      <w:pPr>
        <w:rPr>
          <w:b/>
        </w:rPr>
      </w:pPr>
      <w:r>
        <w:rPr>
          <w:b/>
        </w:rPr>
        <w:t>VIJEĆE UČENIKA</w:t>
      </w:r>
    </w:p>
    <w:p w:rsidR="00783D4F" w:rsidRDefault="00783D4F" w:rsidP="00783D4F">
      <w:pPr>
        <w:rPr>
          <w:b/>
        </w:rPr>
      </w:pPr>
      <w:bookmarkStart w:id="0" w:name="_GoBack"/>
      <w:bookmarkEnd w:id="0"/>
    </w:p>
    <w:p w:rsidR="00783D4F" w:rsidRPr="00995429" w:rsidRDefault="00783D4F" w:rsidP="00783D4F">
      <w:pPr>
        <w:rPr>
          <w:b/>
        </w:rPr>
      </w:pPr>
      <w:r w:rsidRPr="00995429">
        <w:rPr>
          <w:b/>
        </w:rPr>
        <w:t>Plan rada Vijeća učenika</w:t>
      </w:r>
    </w:p>
    <w:p w:rsidR="00783D4F" w:rsidRPr="006876C5" w:rsidRDefault="00783D4F" w:rsidP="00783D4F">
      <w:pPr>
        <w:jc w:val="both"/>
        <w:rPr>
          <w:rFonts w:ascii="Calibri" w:hAnsi="Calibri" w:cs="Calibri"/>
          <w:b/>
        </w:rPr>
      </w:pPr>
    </w:p>
    <w:p w:rsidR="00783D4F" w:rsidRPr="00240F7B" w:rsidRDefault="00783D4F" w:rsidP="00783D4F">
      <w:pPr>
        <w:ind w:left="360"/>
        <w:jc w:val="both"/>
        <w:rPr>
          <w:b/>
        </w:rPr>
      </w:pPr>
      <w:r w:rsidRPr="006876C5">
        <w:rPr>
          <w:rFonts w:ascii="Calibri" w:hAnsi="Calibri" w:cs="Calibri"/>
        </w:rPr>
        <w:t xml:space="preserve">U </w:t>
      </w:r>
      <w:r w:rsidRPr="00240F7B">
        <w:t>školi djeluje Vijeće učenika koje čine predstavnici učenika svakog razrednog odjela.  Zadaća vijeća učenika je promicati interese učenika i predlagati mjere za poboljšanje prava i interesa učenika. Vijeće učenika će se sastajati prema potrebi, a pretežito će raspravljati o interesima učenika</w:t>
      </w:r>
    </w:p>
    <w:p w:rsidR="00783D4F" w:rsidRPr="00240F7B" w:rsidRDefault="00783D4F" w:rsidP="00783D4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259"/>
        <w:gridCol w:w="3003"/>
      </w:tblGrid>
      <w:tr w:rsidR="00783D4F" w:rsidRPr="00240F7B" w:rsidTr="00A41606">
        <w:tc>
          <w:tcPr>
            <w:tcW w:w="1809" w:type="dxa"/>
            <w:shd w:val="clear" w:color="auto" w:fill="F2F2F2"/>
          </w:tcPr>
          <w:p w:rsidR="00783D4F" w:rsidRPr="00240F7B" w:rsidRDefault="00783D4F" w:rsidP="00A41606">
            <w:pPr>
              <w:jc w:val="both"/>
              <w:rPr>
                <w:b/>
              </w:rPr>
            </w:pPr>
            <w:r w:rsidRPr="00240F7B">
              <w:rPr>
                <w:b/>
              </w:rPr>
              <w:t>Mjesec</w:t>
            </w:r>
          </w:p>
        </w:tc>
        <w:tc>
          <w:tcPr>
            <w:tcW w:w="4761" w:type="dxa"/>
            <w:shd w:val="clear" w:color="auto" w:fill="F2F2F2"/>
          </w:tcPr>
          <w:p w:rsidR="00783D4F" w:rsidRPr="00240F7B" w:rsidRDefault="00783D4F" w:rsidP="00A41606">
            <w:pPr>
              <w:jc w:val="both"/>
              <w:rPr>
                <w:b/>
              </w:rPr>
            </w:pPr>
            <w:r w:rsidRPr="00240F7B">
              <w:rPr>
                <w:b/>
              </w:rPr>
              <w:t>Sadržaj rada</w:t>
            </w:r>
          </w:p>
        </w:tc>
        <w:tc>
          <w:tcPr>
            <w:tcW w:w="3286" w:type="dxa"/>
            <w:shd w:val="clear" w:color="auto" w:fill="F2F2F2"/>
          </w:tcPr>
          <w:p w:rsidR="00783D4F" w:rsidRPr="00240F7B" w:rsidRDefault="00783D4F" w:rsidP="00A41606">
            <w:pPr>
              <w:jc w:val="both"/>
              <w:rPr>
                <w:b/>
              </w:rPr>
            </w:pPr>
            <w:r w:rsidRPr="00240F7B">
              <w:rPr>
                <w:b/>
              </w:rPr>
              <w:t>Izvršitelj</w:t>
            </w:r>
          </w:p>
          <w:p w:rsidR="00783D4F" w:rsidRPr="00240F7B" w:rsidRDefault="00783D4F" w:rsidP="00A41606">
            <w:pPr>
              <w:jc w:val="both"/>
              <w:rPr>
                <w:b/>
              </w:rPr>
            </w:pPr>
          </w:p>
        </w:tc>
      </w:tr>
      <w:tr w:rsidR="00783D4F" w:rsidRPr="00240F7B" w:rsidTr="00A41606">
        <w:tc>
          <w:tcPr>
            <w:tcW w:w="1809" w:type="dxa"/>
            <w:shd w:val="clear" w:color="auto" w:fill="auto"/>
          </w:tcPr>
          <w:p w:rsidR="00783D4F" w:rsidRPr="00240F7B" w:rsidRDefault="00783D4F" w:rsidP="00A41606">
            <w:pPr>
              <w:jc w:val="both"/>
            </w:pPr>
            <w:r w:rsidRPr="00240F7B">
              <w:t>Rujan</w:t>
            </w:r>
          </w:p>
        </w:tc>
        <w:tc>
          <w:tcPr>
            <w:tcW w:w="4761" w:type="dxa"/>
            <w:shd w:val="clear" w:color="auto" w:fill="auto"/>
          </w:tcPr>
          <w:p w:rsidR="00783D4F" w:rsidRPr="00240F7B" w:rsidRDefault="00783D4F" w:rsidP="00A41606">
            <w:pPr>
              <w:jc w:val="both"/>
            </w:pPr>
            <w:r w:rsidRPr="00240F7B">
              <w:t>Izbor predstavnika razrednog odjela u Vijeće učenika škole</w:t>
            </w:r>
          </w:p>
          <w:p w:rsidR="00783D4F" w:rsidRPr="00240F7B" w:rsidRDefault="00783D4F" w:rsidP="00A41606">
            <w:pPr>
              <w:jc w:val="both"/>
            </w:pPr>
            <w:r w:rsidRPr="00240F7B">
              <w:t>Izbor predsjednika Vijeća učenika</w:t>
            </w:r>
          </w:p>
          <w:p w:rsidR="00783D4F" w:rsidRPr="00240F7B" w:rsidRDefault="00783D4F" w:rsidP="00A41606">
            <w:pPr>
              <w:jc w:val="both"/>
            </w:pPr>
            <w:r w:rsidRPr="00240F7B">
              <w:t>Prava i obveze učenika</w:t>
            </w:r>
          </w:p>
          <w:p w:rsidR="00783D4F" w:rsidRPr="00240F7B" w:rsidRDefault="00783D4F" w:rsidP="00A41606">
            <w:pPr>
              <w:jc w:val="both"/>
            </w:pPr>
            <w:r w:rsidRPr="00240F7B">
              <w:t>Izvješće o uspjehu u prošloj godini</w:t>
            </w:r>
          </w:p>
          <w:p w:rsidR="00783D4F" w:rsidRPr="00240F7B" w:rsidRDefault="00783D4F" w:rsidP="00A41606">
            <w:pPr>
              <w:jc w:val="both"/>
            </w:pPr>
            <w:r w:rsidRPr="00240F7B">
              <w:t>Mjere poboljšanja sigurnosti učenika</w:t>
            </w:r>
          </w:p>
        </w:tc>
        <w:tc>
          <w:tcPr>
            <w:tcW w:w="3286" w:type="dxa"/>
            <w:shd w:val="clear" w:color="auto" w:fill="auto"/>
          </w:tcPr>
          <w:p w:rsidR="00783D4F" w:rsidRPr="00240F7B" w:rsidRDefault="00783D4F" w:rsidP="00A41606"/>
          <w:p w:rsidR="00783D4F" w:rsidRPr="00240F7B" w:rsidRDefault="00783D4F" w:rsidP="00A41606">
            <w:r w:rsidRPr="00240F7B">
              <w:t>Razrednici</w:t>
            </w:r>
          </w:p>
          <w:p w:rsidR="00783D4F" w:rsidRPr="00240F7B" w:rsidRDefault="00783D4F" w:rsidP="00A41606">
            <w:r w:rsidRPr="00240F7B">
              <w:t>Ravnateljica</w:t>
            </w:r>
          </w:p>
          <w:p w:rsidR="00783D4F" w:rsidRPr="00240F7B" w:rsidRDefault="00783D4F" w:rsidP="00A41606">
            <w:r w:rsidRPr="00240F7B">
              <w:t>Učenici</w:t>
            </w:r>
          </w:p>
          <w:p w:rsidR="00783D4F" w:rsidRPr="00240F7B" w:rsidRDefault="00783D4F" w:rsidP="00A41606">
            <w:r w:rsidRPr="00240F7B">
              <w:t>tajnica</w:t>
            </w:r>
          </w:p>
        </w:tc>
      </w:tr>
      <w:tr w:rsidR="00783D4F" w:rsidRPr="00240F7B" w:rsidTr="00A41606">
        <w:tc>
          <w:tcPr>
            <w:tcW w:w="1809" w:type="dxa"/>
            <w:shd w:val="clear" w:color="auto" w:fill="auto"/>
          </w:tcPr>
          <w:p w:rsidR="00783D4F" w:rsidRPr="00240F7B" w:rsidRDefault="00783D4F" w:rsidP="00A41606">
            <w:pPr>
              <w:jc w:val="both"/>
              <w:rPr>
                <w:b/>
              </w:rPr>
            </w:pPr>
            <w:r w:rsidRPr="00240F7B">
              <w:rPr>
                <w:b/>
              </w:rPr>
              <w:t>Veljača/ožujak</w:t>
            </w:r>
          </w:p>
        </w:tc>
        <w:tc>
          <w:tcPr>
            <w:tcW w:w="4761" w:type="dxa"/>
            <w:shd w:val="clear" w:color="auto" w:fill="auto"/>
          </w:tcPr>
          <w:p w:rsidR="00783D4F" w:rsidRPr="00240F7B" w:rsidRDefault="00783D4F" w:rsidP="00A41606">
            <w:pPr>
              <w:jc w:val="both"/>
            </w:pPr>
            <w:r w:rsidRPr="00240F7B">
              <w:t>Izvješće o stanju prava i obveza učenika nakon prvog obrazovnog razdoblja</w:t>
            </w:r>
          </w:p>
          <w:p w:rsidR="00783D4F" w:rsidRPr="00240F7B" w:rsidRDefault="00783D4F" w:rsidP="00A41606">
            <w:pPr>
              <w:jc w:val="both"/>
            </w:pPr>
            <w:r w:rsidRPr="00240F7B">
              <w:t>Mjere za poboljšanje uspjeha</w:t>
            </w:r>
          </w:p>
          <w:p w:rsidR="00783D4F" w:rsidRPr="00240F7B" w:rsidRDefault="00783D4F" w:rsidP="00A41606">
            <w:pPr>
              <w:jc w:val="both"/>
            </w:pPr>
            <w:r w:rsidRPr="00240F7B">
              <w:t>Aktualne teme</w:t>
            </w:r>
          </w:p>
        </w:tc>
        <w:tc>
          <w:tcPr>
            <w:tcW w:w="3286" w:type="dxa"/>
            <w:shd w:val="clear" w:color="auto" w:fill="auto"/>
          </w:tcPr>
          <w:p w:rsidR="00783D4F" w:rsidRPr="00240F7B" w:rsidRDefault="00783D4F" w:rsidP="00A41606">
            <w:pPr>
              <w:jc w:val="both"/>
            </w:pPr>
            <w:r w:rsidRPr="00240F7B">
              <w:t>Predsjednik</w:t>
            </w:r>
          </w:p>
          <w:p w:rsidR="00783D4F" w:rsidRPr="00240F7B" w:rsidRDefault="00783D4F" w:rsidP="00A41606">
            <w:pPr>
              <w:jc w:val="both"/>
            </w:pPr>
            <w:r w:rsidRPr="00240F7B">
              <w:t>Ravnateljica</w:t>
            </w:r>
          </w:p>
          <w:p w:rsidR="00783D4F" w:rsidRPr="00240F7B" w:rsidRDefault="00783D4F" w:rsidP="00A41606">
            <w:pPr>
              <w:jc w:val="both"/>
            </w:pPr>
          </w:p>
        </w:tc>
      </w:tr>
      <w:tr w:rsidR="00783D4F" w:rsidRPr="00240F7B" w:rsidTr="00A41606">
        <w:tc>
          <w:tcPr>
            <w:tcW w:w="1809" w:type="dxa"/>
            <w:shd w:val="clear" w:color="auto" w:fill="auto"/>
          </w:tcPr>
          <w:p w:rsidR="00783D4F" w:rsidRPr="00240F7B" w:rsidRDefault="00783D4F" w:rsidP="00A41606">
            <w:pPr>
              <w:jc w:val="both"/>
              <w:rPr>
                <w:b/>
              </w:rPr>
            </w:pPr>
            <w:r w:rsidRPr="00240F7B">
              <w:rPr>
                <w:b/>
              </w:rPr>
              <w:t xml:space="preserve">Lipanj </w:t>
            </w:r>
          </w:p>
        </w:tc>
        <w:tc>
          <w:tcPr>
            <w:tcW w:w="4761" w:type="dxa"/>
            <w:shd w:val="clear" w:color="auto" w:fill="auto"/>
          </w:tcPr>
          <w:p w:rsidR="00783D4F" w:rsidRPr="00240F7B" w:rsidRDefault="00783D4F" w:rsidP="00A41606">
            <w:pPr>
              <w:jc w:val="both"/>
              <w:rPr>
                <w:b/>
              </w:rPr>
            </w:pPr>
            <w:r w:rsidRPr="00240F7B">
              <w:t>Aktualne teme</w:t>
            </w:r>
          </w:p>
        </w:tc>
        <w:tc>
          <w:tcPr>
            <w:tcW w:w="3286" w:type="dxa"/>
            <w:shd w:val="clear" w:color="auto" w:fill="auto"/>
          </w:tcPr>
          <w:p w:rsidR="00783D4F" w:rsidRPr="00240F7B" w:rsidRDefault="00783D4F" w:rsidP="00A41606">
            <w:pPr>
              <w:jc w:val="both"/>
            </w:pPr>
            <w:r w:rsidRPr="00240F7B">
              <w:t>Predsjednik</w:t>
            </w:r>
          </w:p>
          <w:p w:rsidR="00783D4F" w:rsidRPr="00240F7B" w:rsidRDefault="00783D4F" w:rsidP="00A41606">
            <w:pPr>
              <w:jc w:val="both"/>
            </w:pPr>
            <w:r w:rsidRPr="00240F7B">
              <w:t>Ravnateljica</w:t>
            </w:r>
          </w:p>
          <w:p w:rsidR="00783D4F" w:rsidRPr="00240F7B" w:rsidRDefault="00783D4F" w:rsidP="00A41606">
            <w:pPr>
              <w:jc w:val="both"/>
              <w:rPr>
                <w:b/>
              </w:rPr>
            </w:pPr>
          </w:p>
        </w:tc>
      </w:tr>
    </w:tbl>
    <w:p w:rsidR="00783D4F" w:rsidRPr="00240F7B" w:rsidRDefault="00783D4F" w:rsidP="00783D4F">
      <w:pPr>
        <w:jc w:val="both"/>
        <w:rPr>
          <w:b/>
        </w:rPr>
      </w:pPr>
    </w:p>
    <w:p w:rsidR="00783D4F" w:rsidRPr="00240F7B" w:rsidRDefault="00783D4F" w:rsidP="00783D4F">
      <w:pPr>
        <w:jc w:val="both"/>
        <w:rPr>
          <w:b/>
        </w:rPr>
      </w:pPr>
    </w:p>
    <w:p w:rsidR="001843EA" w:rsidRDefault="001843EA"/>
    <w:sectPr w:rsidR="0018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4F"/>
    <w:rsid w:val="001843EA"/>
    <w:rsid w:val="007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CD45"/>
  <w15:chartTrackingRefBased/>
  <w15:docId w15:val="{53D5B8BE-F09C-42E3-B7E6-F6D10145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1</cp:revision>
  <dcterms:created xsi:type="dcterms:W3CDTF">2026-02-25T09:56:00Z</dcterms:created>
  <dcterms:modified xsi:type="dcterms:W3CDTF">2026-02-25T09:56:00Z</dcterms:modified>
</cp:coreProperties>
</file>